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tbl>
      <w:tblPr>
        <w:tblW w:w="10206" w:type="dxa"/>
        <w:tblLook w:val="01E0" w:firstRow="1" w:lastRow="1" w:firstColumn="1" w:lastColumn="1" w:noHBand="0" w:noVBand="0"/>
      </w:tblPr>
      <w:tblGrid>
        <w:gridCol w:w="10206"/>
      </w:tblGrid>
      <w:tr w:rsidR="00C010AE" w:rsidRPr="00607E86" w:rsidTr="003B7E6C">
        <w:tc>
          <w:tcPr>
            <w:tcW w:w="10206" w:type="dxa"/>
          </w:tcPr>
          <w:p w:rsidR="00AE6054" w:rsidRDefault="00341A9D" w:rsidP="00AE6054">
            <w:pPr>
              <w:tabs>
                <w:tab w:val="left" w:pos="2850"/>
                <w:tab w:val="left" w:pos="5040"/>
              </w:tabs>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583CA7" w:rsidRDefault="00583CA7"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Pr="00583CA7" w:rsidRDefault="00C908DF" w:rsidP="00583CA7">
            <w:pPr>
              <w:jc w:val="right"/>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Default="008F0CC0" w:rsidP="001F780C">
            <w:pPr>
              <w:tabs>
                <w:tab w:val="left" w:pos="2850"/>
                <w:tab w:val="left" w:pos="5040"/>
              </w:tabs>
              <w:jc w:val="right"/>
              <w:rPr>
                <w:rFonts w:ascii="Arial" w:hAnsi="Arial" w:cs="Arial"/>
                <w:color w:val="004990"/>
                <w:sz w:val="16"/>
                <w:szCs w:val="16"/>
              </w:rPr>
            </w:pPr>
          </w:p>
          <w:p w:rsidR="008F0CC0" w:rsidRPr="00607E86" w:rsidRDefault="008F0CC0"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00583CA7" w:rsidRPr="00583CA7">
        <w:rPr>
          <w:sz w:val="26"/>
          <w:szCs w:val="26"/>
        </w:rPr>
        <w:t>реконст</w:t>
      </w:r>
      <w:r w:rsidR="00583CA7">
        <w:rPr>
          <w:sz w:val="26"/>
          <w:szCs w:val="26"/>
        </w:rPr>
        <w:t>рукцию</w:t>
      </w:r>
      <w:r w:rsidR="00583CA7" w:rsidRPr="00583CA7">
        <w:rPr>
          <w:sz w:val="26"/>
          <w:szCs w:val="26"/>
        </w:rPr>
        <w:t xml:space="preserve"> производственных помещений по адресу: г. Уфа, ул. Российская</w:t>
      </w:r>
      <w:r w:rsidR="00543559">
        <w:rPr>
          <w:sz w:val="26"/>
          <w:szCs w:val="26"/>
        </w:rPr>
        <w:t>,</w:t>
      </w:r>
      <w:r w:rsidR="00583CA7" w:rsidRPr="00583CA7">
        <w:rPr>
          <w:sz w:val="26"/>
          <w:szCs w:val="26"/>
        </w:rPr>
        <w:t xml:space="preserve"> 19</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B0781">
        <w:rPr>
          <w:iCs/>
        </w:rPr>
        <w:t>11</w:t>
      </w:r>
      <w:r w:rsidRPr="00F84878">
        <w:rPr>
          <w:iCs/>
        </w:rPr>
        <w:t xml:space="preserve">» </w:t>
      </w:r>
      <w:r w:rsidR="00583CA7">
        <w:rPr>
          <w:iCs/>
        </w:rPr>
        <w:t>августа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на реконструкцию производственных помещений по адресу: г. Уфа, ул. Российская</w:t>
      </w:r>
      <w:r w:rsidR="00543559">
        <w:t>,</w:t>
      </w:r>
      <w:r w:rsidR="00583CA7" w:rsidRPr="00583CA7">
        <w:t xml:space="preserve"> 19</w:t>
      </w:r>
      <w:r w:rsidR="00922005" w:rsidRPr="00922005">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9"/>
                  <w:lang w:val="en-US"/>
                </w:rPr>
                <w:t>o</w:t>
              </w:r>
              <w:r w:rsidR="00BB6E23" w:rsidRPr="00552770">
                <w:rPr>
                  <w:rStyle w:val="a9"/>
                </w:rPr>
                <w:t>.</w:t>
              </w:r>
              <w:r w:rsidR="00BB6E23" w:rsidRPr="00BB6E23">
                <w:rPr>
                  <w:rStyle w:val="a9"/>
                  <w:lang w:val="en-US"/>
                </w:rPr>
                <w:t>glushhenko</w:t>
              </w:r>
              <w:r w:rsidR="00BB6E23" w:rsidRPr="00552770">
                <w:rPr>
                  <w:rStyle w:val="a9"/>
                </w:rPr>
                <w:t>@</w:t>
              </w:r>
              <w:r w:rsidR="00BB6E23" w:rsidRPr="00BB6E23">
                <w:rPr>
                  <w:rStyle w:val="a9"/>
                  <w:lang w:val="en-US"/>
                </w:rPr>
                <w:t>bashtel</w:t>
              </w:r>
              <w:r w:rsidR="00BB6E23" w:rsidRPr="00552770">
                <w:rPr>
                  <w:rStyle w:val="a9"/>
                </w:rPr>
                <w:t>.</w:t>
              </w:r>
              <w:r w:rsidR="00BB6E23" w:rsidRPr="00BB6E23">
                <w:rPr>
                  <w:rStyle w:val="a9"/>
                  <w:lang w:val="en-US"/>
                </w:rPr>
                <w:t>ru</w:t>
              </w:r>
            </w:hyperlink>
          </w:p>
          <w:p w:rsidR="00BB6E23" w:rsidRDefault="00220C55" w:rsidP="00220C55">
            <w:pPr>
              <w:pStyle w:val="Default"/>
              <w:jc w:val="both"/>
            </w:pPr>
            <w:r>
              <w:t xml:space="preserve">ФИО </w:t>
            </w:r>
            <w:r w:rsidR="00BB6E23" w:rsidRPr="00BB6E23">
              <w:t>Лой Дмитрий Витальевич</w:t>
            </w:r>
          </w:p>
          <w:p w:rsidR="00341A9D" w:rsidRPr="00552770" w:rsidRDefault="00CA58E1" w:rsidP="00BB6E23">
            <w:pPr>
              <w:pStyle w:val="Default"/>
              <w:jc w:val="both"/>
            </w:pPr>
            <w:r w:rsidRPr="00220C55">
              <w:t xml:space="preserve"> </w:t>
            </w:r>
            <w:r w:rsidR="00220C55" w:rsidRPr="00E53D46">
              <w:rPr>
                <w:bCs/>
              </w:rPr>
              <w:t>тел</w:t>
            </w:r>
            <w:r w:rsidR="00220C55" w:rsidRPr="00552770">
              <w:rPr>
                <w:bCs/>
              </w:rPr>
              <w:t>. + 7 (347) 221-5</w:t>
            </w:r>
            <w:r w:rsidR="00BB6E23" w:rsidRPr="00552770">
              <w:rPr>
                <w:bCs/>
              </w:rPr>
              <w:t>8</w:t>
            </w:r>
            <w:r w:rsidR="00220C55" w:rsidRPr="00552770">
              <w:rPr>
                <w:bCs/>
              </w:rPr>
              <w:t>-</w:t>
            </w:r>
            <w:r w:rsidR="00BB6E23" w:rsidRPr="00552770">
              <w:rPr>
                <w:bCs/>
              </w:rPr>
              <w:t>77</w:t>
            </w:r>
            <w:r w:rsidR="00220C55" w:rsidRPr="00552770">
              <w:rPr>
                <w:bCs/>
              </w:rPr>
              <w:t xml:space="preserve">, </w:t>
            </w:r>
            <w:r w:rsidR="00220C55" w:rsidRPr="00E53D46">
              <w:rPr>
                <w:bCs/>
                <w:lang w:val="en-US"/>
              </w:rPr>
              <w:t>e</w:t>
            </w:r>
            <w:r w:rsidR="00220C55" w:rsidRPr="00552770">
              <w:rPr>
                <w:bCs/>
              </w:rPr>
              <w:t>-</w:t>
            </w:r>
            <w:r w:rsidR="00220C55" w:rsidRPr="00E53D46">
              <w:rPr>
                <w:bCs/>
                <w:lang w:val="en-US"/>
              </w:rPr>
              <w:t>mail</w:t>
            </w:r>
            <w:r w:rsidR="00220C55" w:rsidRPr="00552770">
              <w:rPr>
                <w:bCs/>
              </w:rPr>
              <w:t>:</w:t>
            </w:r>
            <w:r w:rsidR="00220C55" w:rsidRPr="00552770">
              <w:rPr>
                <w:rFonts w:eastAsia="Times New Roman"/>
                <w:color w:val="777777"/>
                <w:lang w:eastAsia="ru-RU"/>
              </w:rPr>
              <w:t xml:space="preserve"> </w:t>
            </w:r>
            <w:hyperlink r:id="rId16" w:history="1">
              <w:r w:rsidR="00BB6E23" w:rsidRPr="00DE3739">
                <w:rPr>
                  <w:rStyle w:val="a9"/>
                  <w:lang w:val="en-US"/>
                </w:rPr>
                <w:t>d</w:t>
              </w:r>
              <w:r w:rsidR="00BB6E23" w:rsidRPr="00552770">
                <w:rPr>
                  <w:rStyle w:val="a9"/>
                </w:rPr>
                <w:t>.</w:t>
              </w:r>
              <w:r w:rsidR="00BB6E23" w:rsidRPr="00DE3739">
                <w:rPr>
                  <w:rStyle w:val="a9"/>
                  <w:lang w:val="en-US"/>
                </w:rPr>
                <w:t>loj</w:t>
              </w:r>
              <w:r w:rsidR="00BB6E23" w:rsidRPr="00552770">
                <w:rPr>
                  <w:rStyle w:val="a9"/>
                </w:rPr>
                <w:t>@</w:t>
              </w:r>
              <w:r w:rsidR="00BB6E23" w:rsidRPr="00DE3739">
                <w:rPr>
                  <w:rStyle w:val="a9"/>
                  <w:lang w:val="en-US"/>
                </w:rPr>
                <w:t>bashtel</w:t>
              </w:r>
              <w:r w:rsidR="00BB6E23" w:rsidRPr="00552770">
                <w:rPr>
                  <w:rStyle w:val="a9"/>
                </w:rPr>
                <w:t>.</w:t>
              </w:r>
              <w:r w:rsidR="00BB6E23" w:rsidRPr="00DE3739">
                <w:rPr>
                  <w:rStyle w:val="a9"/>
                  <w:lang w:val="en-US"/>
                </w:rPr>
                <w:t>ru</w:t>
              </w:r>
            </w:hyperlink>
          </w:p>
          <w:p w:rsidR="00BB6E23" w:rsidRPr="00552770"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на реконструкцию производственных помещений по адресу: г. Уфа, ул. Российская</w:t>
            </w:r>
            <w:r w:rsidR="00543559">
              <w:t>,</w:t>
            </w:r>
            <w:r w:rsidR="00583CA7" w:rsidRPr="00583CA7">
              <w:t xml:space="preserve"> 19</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83CA7" w:rsidRPr="00583CA7">
              <w:rPr>
                <w:iCs/>
              </w:rPr>
              <w:t>4</w:t>
            </w:r>
            <w:r w:rsidR="00583CA7">
              <w:rPr>
                <w:iCs/>
              </w:rPr>
              <w:t> </w:t>
            </w:r>
            <w:r w:rsidR="00583CA7" w:rsidRPr="00583CA7">
              <w:rPr>
                <w:iCs/>
              </w:rPr>
              <w:t>497</w:t>
            </w:r>
            <w:r w:rsidR="00583CA7">
              <w:rPr>
                <w:iCs/>
              </w:rPr>
              <w:t> </w:t>
            </w:r>
            <w:r w:rsidR="00583CA7" w:rsidRPr="00583CA7">
              <w:rPr>
                <w:iCs/>
              </w:rPr>
              <w:t>926</w:t>
            </w:r>
            <w:r w:rsidR="00583CA7">
              <w:rPr>
                <w:iCs/>
              </w:rPr>
              <w:t xml:space="preserve">,70 руб. </w:t>
            </w:r>
            <w:r w:rsidR="00583CA7" w:rsidRPr="00583CA7">
              <w:rPr>
                <w:iCs/>
              </w:rPr>
              <w:t>(четыре миллиона четыреста девяносто семь тысяч   де</w:t>
            </w:r>
            <w:r w:rsidR="00583CA7">
              <w:rPr>
                <w:iCs/>
              </w:rPr>
              <w:t>в</w:t>
            </w:r>
            <w:r w:rsidR="00583CA7" w:rsidRPr="00583CA7">
              <w:rPr>
                <w:iCs/>
              </w:rPr>
              <w:t xml:space="preserve">ятьсот двадцать шесть рублей </w:t>
            </w:r>
            <w:r w:rsidR="00543559" w:rsidRPr="00583CA7">
              <w:rPr>
                <w:iCs/>
              </w:rPr>
              <w:t>70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543559">
              <w:rPr>
                <w:iCs/>
              </w:rPr>
              <w:t>686</w:t>
            </w:r>
            <w:r w:rsidR="009B35E7">
              <w:rPr>
                <w:iCs/>
              </w:rPr>
              <w:t xml:space="preserve"> </w:t>
            </w:r>
            <w:r w:rsidR="00543559">
              <w:rPr>
                <w:iCs/>
              </w:rPr>
              <w:t>124</w:t>
            </w:r>
            <w:r w:rsidR="00E36123">
              <w:rPr>
                <w:iCs/>
              </w:rPr>
              <w:t>,</w:t>
            </w:r>
            <w:r w:rsidR="00543559">
              <w:rPr>
                <w:iCs/>
              </w:rPr>
              <w:t>41</w:t>
            </w:r>
            <w:r w:rsidR="00C115C7" w:rsidRPr="0000602B">
              <w:rPr>
                <w:iCs/>
              </w:rPr>
              <w:t xml:space="preserve"> рублей</w:t>
            </w:r>
            <w:r w:rsidRPr="0000602B">
              <w:rPr>
                <w:iCs/>
              </w:rPr>
              <w:t>.</w:t>
            </w:r>
          </w:p>
          <w:p w:rsidR="00341A9D" w:rsidRPr="0000602B" w:rsidRDefault="00EB0525" w:rsidP="00543559">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543559">
              <w:rPr>
                <w:iCs/>
              </w:rPr>
              <w:t>3</w:t>
            </w:r>
            <w:r w:rsidR="00922005">
              <w:rPr>
                <w:iCs/>
              </w:rPr>
              <w:t> </w:t>
            </w:r>
            <w:r w:rsidR="00543559">
              <w:rPr>
                <w:iCs/>
              </w:rPr>
              <w:t>811</w:t>
            </w:r>
            <w:r w:rsidR="00922005">
              <w:rPr>
                <w:iCs/>
              </w:rPr>
              <w:t xml:space="preserve"> </w:t>
            </w:r>
            <w:r w:rsidR="00543559">
              <w:rPr>
                <w:iCs/>
              </w:rPr>
              <w:t>802</w:t>
            </w:r>
            <w:r w:rsidR="00FE020C">
              <w:rPr>
                <w:iCs/>
              </w:rPr>
              <w:t>,</w:t>
            </w:r>
            <w:r w:rsidR="00543559">
              <w:rPr>
                <w:iCs/>
              </w:rPr>
              <w:t>29 руб.</w:t>
            </w:r>
            <w:r w:rsidR="001334D2">
              <w:rPr>
                <w:iCs/>
              </w:rPr>
              <w:t xml:space="preserve"> (</w:t>
            </w:r>
            <w:r w:rsidR="00543559">
              <w:rPr>
                <w:iCs/>
              </w:rPr>
              <w:t>Три</w:t>
            </w:r>
            <w:r w:rsidR="00FE020C">
              <w:rPr>
                <w:iCs/>
              </w:rPr>
              <w:t xml:space="preserve"> </w:t>
            </w:r>
            <w:r w:rsidR="001334D2">
              <w:rPr>
                <w:iCs/>
              </w:rPr>
              <w:t>миллион</w:t>
            </w:r>
            <w:r w:rsidR="00543559">
              <w:rPr>
                <w:iCs/>
              </w:rPr>
              <w:t>а восемьсот одинна</w:t>
            </w:r>
            <w:r w:rsidR="00C8745C">
              <w:rPr>
                <w:iCs/>
              </w:rPr>
              <w:t>дцать</w:t>
            </w:r>
            <w:r w:rsidR="000F6CCF">
              <w:rPr>
                <w:iCs/>
              </w:rPr>
              <w:t xml:space="preserve"> </w:t>
            </w:r>
            <w:r w:rsidR="00E36123">
              <w:rPr>
                <w:iCs/>
              </w:rPr>
              <w:t>тысяч</w:t>
            </w:r>
            <w:r w:rsidR="009B35E7">
              <w:rPr>
                <w:iCs/>
              </w:rPr>
              <w:t xml:space="preserve"> </w:t>
            </w:r>
            <w:r w:rsidR="00543559">
              <w:rPr>
                <w:iCs/>
              </w:rPr>
              <w:t>восемьсот два</w:t>
            </w:r>
            <w:r w:rsidR="001334D2">
              <w:rPr>
                <w:iCs/>
              </w:rPr>
              <w:t xml:space="preserve"> </w:t>
            </w:r>
            <w:r w:rsidRPr="0000602B">
              <w:rPr>
                <w:iCs/>
              </w:rPr>
              <w:t>рубл</w:t>
            </w:r>
            <w:r w:rsidR="00543559">
              <w:rPr>
                <w:iCs/>
              </w:rPr>
              <w:t>я</w:t>
            </w:r>
            <w:r w:rsidR="009B35E7">
              <w:rPr>
                <w:iCs/>
              </w:rPr>
              <w:t xml:space="preserve"> </w:t>
            </w:r>
            <w:r w:rsidR="00543559">
              <w:rPr>
                <w:iCs/>
              </w:rPr>
              <w:t>29</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43559">
              <w:rPr>
                <w:iCs/>
              </w:rPr>
              <w:t>1</w:t>
            </w:r>
            <w:r w:rsidR="00BB0781">
              <w:rPr>
                <w:iCs/>
              </w:rPr>
              <w:t>1»</w:t>
            </w:r>
            <w:r w:rsidRPr="00922226">
              <w:rPr>
                <w:iCs/>
              </w:rPr>
              <w:t xml:space="preserve"> </w:t>
            </w:r>
            <w:r w:rsidR="00543559">
              <w:rPr>
                <w:iCs/>
              </w:rPr>
              <w:t>августа</w:t>
            </w:r>
            <w:r w:rsidRPr="00922226">
              <w:rPr>
                <w:iCs/>
              </w:rPr>
              <w:t xml:space="preserve"> 201</w:t>
            </w:r>
            <w:r w:rsidR="00EC5B2D">
              <w:rPr>
                <w:iCs/>
              </w:rPr>
              <w:t>7</w:t>
            </w:r>
            <w:r w:rsidRPr="00922226">
              <w:rPr>
                <w:iCs/>
              </w:rPr>
              <w:t xml:space="preserve"> года 1</w:t>
            </w:r>
            <w:r w:rsidR="00BB0781">
              <w:rPr>
                <w:iCs/>
              </w:rPr>
              <w:t>2</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B0781">
            <w:pPr>
              <w:pStyle w:val="Default"/>
              <w:jc w:val="both"/>
              <w:rPr>
                <w:iCs/>
              </w:rPr>
            </w:pPr>
            <w:r w:rsidRPr="00D52224">
              <w:rPr>
                <w:rFonts w:eastAsia="Times New Roman"/>
              </w:rPr>
              <w:t>«</w:t>
            </w:r>
            <w:r w:rsidR="00543559">
              <w:rPr>
                <w:rFonts w:eastAsia="Times New Roman"/>
              </w:rPr>
              <w:t>25</w:t>
            </w:r>
            <w:r w:rsidRPr="00D52224">
              <w:rPr>
                <w:rFonts w:eastAsia="Times New Roman"/>
              </w:rPr>
              <w:t xml:space="preserve">» </w:t>
            </w:r>
            <w:r w:rsidR="00543559">
              <w:rPr>
                <w:rFonts w:eastAsia="Times New Roman"/>
              </w:rPr>
              <w:t>августа</w:t>
            </w:r>
            <w:r w:rsidRPr="00D52224">
              <w:rPr>
                <w:rFonts w:eastAsia="Times New Roman"/>
              </w:rPr>
              <w:t xml:space="preserve"> 20</w:t>
            </w:r>
            <w:r>
              <w:rPr>
                <w:rFonts w:eastAsia="Times New Roman"/>
              </w:rPr>
              <w:t xml:space="preserve">17 года </w:t>
            </w:r>
            <w:r w:rsidR="00C95B98">
              <w:rPr>
                <w:rFonts w:eastAsia="Times New Roman"/>
              </w:rPr>
              <w:t>1</w:t>
            </w:r>
            <w:r w:rsidR="00BB0781">
              <w:rPr>
                <w:rFonts w:eastAsia="Times New Roman"/>
              </w:rPr>
              <w:t>8</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43559" w:rsidP="00BB0781">
            <w:pPr>
              <w:pStyle w:val="Default"/>
              <w:rPr>
                <w:iCs/>
              </w:rPr>
            </w:pPr>
            <w:r w:rsidRPr="00D52224">
              <w:rPr>
                <w:rFonts w:eastAsia="Times New Roman"/>
              </w:rPr>
              <w:t>«</w:t>
            </w:r>
            <w:r>
              <w:rPr>
                <w:rFonts w:eastAsia="Times New Roman"/>
              </w:rPr>
              <w:t>25</w:t>
            </w:r>
            <w:r w:rsidRPr="00D52224">
              <w:rPr>
                <w:rFonts w:eastAsia="Times New Roman"/>
              </w:rPr>
              <w:t xml:space="preserve">» </w:t>
            </w:r>
            <w:r>
              <w:rPr>
                <w:rFonts w:eastAsia="Times New Roman"/>
              </w:rPr>
              <w:t>августа</w:t>
            </w:r>
            <w:r w:rsidRPr="00D52224">
              <w:rPr>
                <w:rFonts w:eastAsia="Times New Roman"/>
              </w:rPr>
              <w:t xml:space="preserve"> 20</w:t>
            </w:r>
            <w:r>
              <w:rPr>
                <w:rFonts w:eastAsia="Times New Roman"/>
              </w:rPr>
              <w:t>17 года 1</w:t>
            </w:r>
            <w:r w:rsidR="00BB0781">
              <w:rPr>
                <w:rFonts w:eastAsia="Times New Roman"/>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0A2737">
              <w:t>2</w:t>
            </w:r>
            <w:r w:rsidR="00543559">
              <w:t>9</w:t>
            </w:r>
            <w:r w:rsidRPr="00922226">
              <w:t xml:space="preserve">» </w:t>
            </w:r>
            <w:r w:rsidR="00543559">
              <w:t>августа</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43559" w:rsidRPr="00922226">
              <w:t>«</w:t>
            </w:r>
            <w:r w:rsidR="00543559">
              <w:t>29</w:t>
            </w:r>
            <w:r w:rsidR="00543559" w:rsidRPr="00922226">
              <w:t xml:space="preserve">» </w:t>
            </w:r>
            <w:r w:rsidR="00543559">
              <w:t>августа</w:t>
            </w:r>
            <w:r w:rsidR="00543559"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0A2737">
              <w:t>0</w:t>
            </w:r>
            <w:r w:rsidR="00543559">
              <w:t>7</w:t>
            </w:r>
            <w:r w:rsidRPr="00922226">
              <w:t xml:space="preserve">» </w:t>
            </w:r>
            <w:r w:rsidR="00543559">
              <w:t xml:space="preserve">сентября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B0781">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BB0781">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BB0781">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BB0781"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9"/>
                  <w:lang w:val="en-US"/>
                </w:rPr>
                <w:t>o</w:t>
              </w:r>
              <w:r w:rsidRPr="00222073">
                <w:rPr>
                  <w:rStyle w:val="a9"/>
                </w:rPr>
                <w:t>.</w:t>
              </w:r>
              <w:r w:rsidRPr="00BB6E23">
                <w:rPr>
                  <w:rStyle w:val="a9"/>
                  <w:lang w:val="en-US"/>
                </w:rPr>
                <w:t>glushhenko</w:t>
              </w:r>
              <w:r w:rsidRPr="00222073">
                <w:rPr>
                  <w:rStyle w:val="a9"/>
                </w:rPr>
                <w:t>@</w:t>
              </w:r>
              <w:r w:rsidRPr="00BB6E23">
                <w:rPr>
                  <w:rStyle w:val="a9"/>
                  <w:lang w:val="en-US"/>
                </w:rPr>
                <w:t>bashtel</w:t>
              </w:r>
              <w:r w:rsidRPr="00222073">
                <w:rPr>
                  <w:rStyle w:val="a9"/>
                </w:rPr>
                <w:t>.</w:t>
              </w:r>
              <w:r w:rsidRPr="00BB6E23">
                <w:rPr>
                  <w:rStyle w:val="a9"/>
                  <w:lang w:val="en-US"/>
                </w:rPr>
                <w:t>ru</w:t>
              </w:r>
            </w:hyperlink>
          </w:p>
          <w:p w:rsidR="00222073" w:rsidRDefault="00222073" w:rsidP="00222073">
            <w:pPr>
              <w:pStyle w:val="Default"/>
              <w:jc w:val="both"/>
            </w:pPr>
            <w:r>
              <w:t xml:space="preserve">ФИО </w:t>
            </w:r>
            <w:r w:rsidRPr="00BB6E23">
              <w:t>Лой Дмитрий Витальевич</w:t>
            </w:r>
          </w:p>
          <w:p w:rsidR="00222073" w:rsidRPr="00222073" w:rsidRDefault="00222073" w:rsidP="00222073">
            <w:pPr>
              <w:pStyle w:val="Default"/>
              <w:jc w:val="both"/>
            </w:pPr>
            <w:r w:rsidRPr="00220C55">
              <w:t xml:space="preserve"> </w:t>
            </w:r>
            <w:r w:rsidRPr="00E53D46">
              <w:rPr>
                <w:bCs/>
              </w:rPr>
              <w:t>тел</w:t>
            </w:r>
            <w:r w:rsidRPr="00222073">
              <w:rPr>
                <w:bCs/>
              </w:rPr>
              <w:t xml:space="preserve">. + 7 (347) 221-58-77,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3" w:history="1">
              <w:r w:rsidRPr="00DE3739">
                <w:rPr>
                  <w:rStyle w:val="a9"/>
                  <w:lang w:val="en-US"/>
                </w:rPr>
                <w:t>d</w:t>
              </w:r>
              <w:r w:rsidRPr="00222073">
                <w:rPr>
                  <w:rStyle w:val="a9"/>
                </w:rPr>
                <w:t>.</w:t>
              </w:r>
              <w:r w:rsidRPr="00DE3739">
                <w:rPr>
                  <w:rStyle w:val="a9"/>
                  <w:lang w:val="en-US"/>
                </w:rPr>
                <w:t>loj</w:t>
              </w:r>
              <w:r w:rsidRPr="00222073">
                <w:rPr>
                  <w:rStyle w:val="a9"/>
                </w:rPr>
                <w:t>@</w:t>
              </w:r>
              <w:r w:rsidRPr="00DE3739">
                <w:rPr>
                  <w:rStyle w:val="a9"/>
                  <w:lang w:val="en-US"/>
                </w:rPr>
                <w:t>bashtel</w:t>
              </w:r>
              <w:r w:rsidRPr="00222073">
                <w:rPr>
                  <w:rStyle w:val="a9"/>
                </w:rPr>
                <w:t>.</w:t>
              </w:r>
              <w:r w:rsidRPr="00DE3739">
                <w:rPr>
                  <w:rStyle w:val="a9"/>
                  <w:lang w:val="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43559">
            <w:r w:rsidRPr="005C24A0">
              <w:t>«</w:t>
            </w:r>
            <w:r w:rsidR="00543559">
              <w:t>1</w:t>
            </w:r>
            <w:r w:rsidR="00BB0781">
              <w:t>1</w:t>
            </w:r>
            <w:r w:rsidRPr="005C24A0">
              <w:t>»</w:t>
            </w:r>
            <w:r w:rsidR="004E1E0B">
              <w:t xml:space="preserve"> </w:t>
            </w:r>
            <w:r w:rsidR="00543559">
              <w:t>августа</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543559" w:rsidRPr="00922226">
              <w:rPr>
                <w:iCs/>
              </w:rPr>
              <w:t>«</w:t>
            </w:r>
            <w:r w:rsidR="00543559">
              <w:rPr>
                <w:iCs/>
              </w:rPr>
              <w:t>1</w:t>
            </w:r>
            <w:r w:rsidR="00BB0781">
              <w:rPr>
                <w:iCs/>
              </w:rPr>
              <w:t>1</w:t>
            </w:r>
            <w:r w:rsidR="00543559" w:rsidRPr="00922226">
              <w:rPr>
                <w:iCs/>
              </w:rPr>
              <w:t xml:space="preserve">» </w:t>
            </w:r>
            <w:r w:rsidR="00543559">
              <w:rPr>
                <w:iCs/>
              </w:rPr>
              <w:t>августа</w:t>
            </w:r>
            <w:r w:rsidR="00543559" w:rsidRPr="00922226">
              <w:rPr>
                <w:iCs/>
              </w:rPr>
              <w:t xml:space="preserve"> 201</w:t>
            </w:r>
            <w:r w:rsidR="00543559">
              <w:rPr>
                <w:iCs/>
              </w:rPr>
              <w:t>7</w:t>
            </w:r>
            <w:r w:rsidR="00543559" w:rsidRPr="00922226">
              <w:rPr>
                <w:iCs/>
              </w:rPr>
              <w:t xml:space="preserve"> года 1</w:t>
            </w:r>
            <w:r w:rsidR="00BB0781">
              <w:rPr>
                <w:iCs/>
              </w:rPr>
              <w:t>2</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43559" w:rsidP="00BB0781">
            <w:r w:rsidRPr="00D52224">
              <w:t>«</w:t>
            </w:r>
            <w:r>
              <w:t>25</w:t>
            </w:r>
            <w:r w:rsidRPr="00D52224">
              <w:t xml:space="preserve">» </w:t>
            </w:r>
            <w:r>
              <w:t>августа</w:t>
            </w:r>
            <w:r w:rsidRPr="00D52224">
              <w:t xml:space="preserve"> 20</w:t>
            </w:r>
            <w:r>
              <w:t>17 года 1</w:t>
            </w:r>
            <w:r w:rsidR="00BB0781">
              <w:t>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43559" w:rsidP="004E1E0B">
            <w:r w:rsidRPr="00D52224">
              <w:t>«</w:t>
            </w:r>
            <w:r>
              <w:t>25</w:t>
            </w:r>
            <w:r w:rsidRPr="00D52224">
              <w:t xml:space="preserve">» </w:t>
            </w:r>
            <w:r>
              <w:t>августа</w:t>
            </w:r>
            <w:r w:rsidRPr="00D52224">
              <w:t xml:space="preserve"> 20</w:t>
            </w:r>
            <w:r>
              <w:t>17 года 1</w:t>
            </w:r>
            <w:r w:rsidR="00BB0781">
              <w:t>8</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43559" w:rsidRPr="00922226" w:rsidRDefault="00543559" w:rsidP="00543559">
            <w:r w:rsidRPr="00922226">
              <w:rPr>
                <w:b/>
              </w:rPr>
              <w:t>Рас</w:t>
            </w:r>
            <w:r>
              <w:rPr>
                <w:b/>
              </w:rPr>
              <w:t>с</w:t>
            </w:r>
            <w:r w:rsidRPr="00922226">
              <w:rPr>
                <w:b/>
              </w:rPr>
              <w:t>мотрение Заявок</w:t>
            </w:r>
            <w:r w:rsidRPr="00922226">
              <w:t>: «</w:t>
            </w:r>
            <w:r>
              <w:t>29</w:t>
            </w:r>
            <w:r w:rsidRPr="00922226">
              <w:t xml:space="preserve">» </w:t>
            </w:r>
            <w:r>
              <w:t>августа</w:t>
            </w:r>
            <w:r w:rsidRPr="00922226">
              <w:rPr>
                <w:iCs/>
              </w:rPr>
              <w:t xml:space="preserve"> 201</w:t>
            </w:r>
            <w:r>
              <w:rPr>
                <w:iCs/>
              </w:rPr>
              <w:t>7</w:t>
            </w:r>
            <w:r w:rsidRPr="00922226">
              <w:t xml:space="preserve"> года в 14 часов 00 минут по местному времени</w:t>
            </w:r>
          </w:p>
          <w:p w:rsidR="00543559" w:rsidRPr="00922226" w:rsidRDefault="00543559" w:rsidP="00543559">
            <w:pPr>
              <w:rPr>
                <w:sz w:val="10"/>
                <w:szCs w:val="10"/>
              </w:rPr>
            </w:pPr>
          </w:p>
          <w:p w:rsidR="00543559" w:rsidRPr="00922226" w:rsidRDefault="00543559" w:rsidP="00543559">
            <w:r w:rsidRPr="00922226">
              <w:rPr>
                <w:b/>
              </w:rPr>
              <w:t>Оценка и сопоставление Заявок</w:t>
            </w:r>
            <w:r w:rsidRPr="00922226">
              <w:t>: «</w:t>
            </w:r>
            <w:r>
              <w:t>29</w:t>
            </w:r>
            <w:r w:rsidRPr="00922226">
              <w:t xml:space="preserve">» </w:t>
            </w:r>
            <w:r>
              <w:t>августа</w:t>
            </w:r>
            <w:r w:rsidRPr="00922226">
              <w:rPr>
                <w:iCs/>
              </w:rPr>
              <w:t xml:space="preserve"> 201</w:t>
            </w:r>
            <w:r>
              <w:rPr>
                <w:iCs/>
              </w:rPr>
              <w:t>7</w:t>
            </w:r>
            <w:r w:rsidRPr="00922226">
              <w:t xml:space="preserve"> года в 16 часов 00 минут по местному времени</w:t>
            </w:r>
          </w:p>
          <w:p w:rsidR="00543559" w:rsidRPr="00922226" w:rsidRDefault="00543559" w:rsidP="00543559">
            <w:pPr>
              <w:rPr>
                <w:sz w:val="10"/>
                <w:szCs w:val="10"/>
              </w:rPr>
            </w:pPr>
          </w:p>
          <w:p w:rsidR="00543559" w:rsidRPr="00922226" w:rsidRDefault="00543559" w:rsidP="00543559">
            <w:r w:rsidRPr="00922226">
              <w:rPr>
                <w:b/>
              </w:rPr>
              <w:t>Подведение итогов закупки</w:t>
            </w:r>
            <w:r>
              <w:t xml:space="preserve"> «07</w:t>
            </w:r>
            <w:r w:rsidRPr="00922226">
              <w:t xml:space="preserve">» </w:t>
            </w:r>
            <w:r>
              <w:t xml:space="preserve">сентября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543559">
              <w:rPr>
                <w:b/>
              </w:rPr>
              <w:t>1</w:t>
            </w:r>
            <w:r w:rsidR="00BB0781">
              <w:rPr>
                <w:b/>
              </w:rPr>
              <w:t>1</w:t>
            </w:r>
            <w:r w:rsidRPr="004F164E">
              <w:rPr>
                <w:b/>
              </w:rPr>
              <w:t xml:space="preserve">» </w:t>
            </w:r>
            <w:r w:rsidR="00543559">
              <w:rPr>
                <w:b/>
              </w:rPr>
              <w:t>августа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543559">
              <w:rPr>
                <w:b/>
              </w:rPr>
              <w:t>23</w:t>
            </w:r>
            <w:r w:rsidRPr="004F164E">
              <w:rPr>
                <w:b/>
              </w:rPr>
              <w:t xml:space="preserve">» </w:t>
            </w:r>
            <w:r w:rsidR="00543559">
              <w:rPr>
                <w:b/>
              </w:rPr>
              <w:t>августа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CE2EBE" w:rsidRPr="00CE2EBE" w:rsidRDefault="00CE2EBE" w:rsidP="00CE2EBE">
            <w:pPr>
              <w:autoSpaceDE w:val="0"/>
              <w:autoSpaceDN w:val="0"/>
              <w:adjustRightInd w:val="0"/>
              <w:spacing w:before="120"/>
              <w:jc w:val="both"/>
              <w:rPr>
                <w:rFonts w:eastAsia="Calibri"/>
                <w:color w:val="000000"/>
                <w:lang w:eastAsia="en-US"/>
              </w:rPr>
            </w:pPr>
            <w:r w:rsidRPr="00CE2EBE">
              <w:rPr>
                <w:iCs/>
              </w:rPr>
              <w:t xml:space="preserve">Право на заключение договора </w:t>
            </w:r>
            <w:r w:rsidR="00583CA7" w:rsidRPr="00583CA7">
              <w:t>на реконструкцию производственных помещений по адресу: г. Уфа, ул. Российская</w:t>
            </w:r>
            <w:r w:rsidR="00394E29">
              <w:t>,</w:t>
            </w:r>
            <w:r w:rsidR="00583CA7" w:rsidRPr="00583CA7">
              <w:t xml:space="preserve"> 19</w:t>
            </w:r>
            <w:r>
              <w:rPr>
                <w:rFonts w:eastAsia="Calibri"/>
                <w:color w:val="000000"/>
                <w:lang w:eastAsia="en-US"/>
              </w:rP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94E29" w:rsidRPr="0000602B" w:rsidRDefault="00CE2EBE" w:rsidP="00394E29">
            <w:pPr>
              <w:autoSpaceDE w:val="0"/>
              <w:autoSpaceDN w:val="0"/>
              <w:adjustRightInd w:val="0"/>
              <w:jc w:val="both"/>
              <w:rPr>
                <w:iCs/>
              </w:rPr>
            </w:pPr>
            <w:r>
              <w:rPr>
                <w:rFonts w:eastAsia="Calibri"/>
                <w:iCs/>
                <w:color w:val="000000"/>
              </w:rPr>
              <w:t xml:space="preserve">      </w:t>
            </w:r>
            <w:r w:rsidR="00394E29" w:rsidRPr="0000602B">
              <w:rPr>
                <w:rFonts w:eastAsia="Calibri"/>
                <w:iCs/>
                <w:color w:val="000000"/>
              </w:rPr>
              <w:t>Начальная (максимальная) цена договора</w:t>
            </w:r>
            <w:r w:rsidR="00394E29" w:rsidRPr="0000602B">
              <w:rPr>
                <w:iCs/>
              </w:rPr>
              <w:t xml:space="preserve"> составляет </w:t>
            </w:r>
            <w:r w:rsidR="00394E29" w:rsidRPr="00583CA7">
              <w:rPr>
                <w:iCs/>
              </w:rPr>
              <w:t>4</w:t>
            </w:r>
            <w:r w:rsidR="00394E29">
              <w:rPr>
                <w:iCs/>
              </w:rPr>
              <w:t> </w:t>
            </w:r>
            <w:r w:rsidR="00394E29" w:rsidRPr="00583CA7">
              <w:rPr>
                <w:iCs/>
              </w:rPr>
              <w:t>497</w:t>
            </w:r>
            <w:r w:rsidR="00394E29">
              <w:rPr>
                <w:iCs/>
              </w:rPr>
              <w:t> </w:t>
            </w:r>
            <w:r w:rsidR="00394E29" w:rsidRPr="00583CA7">
              <w:rPr>
                <w:iCs/>
              </w:rPr>
              <w:t>926</w:t>
            </w:r>
            <w:r w:rsidR="00394E29">
              <w:rPr>
                <w:iCs/>
              </w:rPr>
              <w:t xml:space="preserve">,70 руб. </w:t>
            </w:r>
            <w:r w:rsidR="00394E29" w:rsidRPr="00583CA7">
              <w:rPr>
                <w:iCs/>
              </w:rPr>
              <w:t>(четыре миллиона четыреста девяносто семь тысяч   де</w:t>
            </w:r>
            <w:r w:rsidR="00394E29">
              <w:rPr>
                <w:iCs/>
              </w:rPr>
              <w:t>в</w:t>
            </w:r>
            <w:r w:rsidR="00394E29" w:rsidRPr="00583CA7">
              <w:rPr>
                <w:iCs/>
              </w:rPr>
              <w:t>ятьсот двадцать шесть рублей 70 коп</w:t>
            </w:r>
            <w:r w:rsidR="00394E29" w:rsidRPr="0000602B">
              <w:rPr>
                <w:iCs/>
              </w:rPr>
              <w:t>.</w:t>
            </w:r>
            <w:r w:rsidR="00394E29">
              <w:rPr>
                <w:iCs/>
              </w:rPr>
              <w:t>)</w:t>
            </w:r>
            <w:r w:rsidR="00394E29" w:rsidRPr="0000602B">
              <w:rPr>
                <w:iCs/>
              </w:rPr>
              <w:t xml:space="preserve"> </w:t>
            </w:r>
            <w:r w:rsidR="00394E29">
              <w:rPr>
                <w:iCs/>
              </w:rPr>
              <w:t xml:space="preserve">с учетом </w:t>
            </w:r>
            <w:r w:rsidR="00394E29" w:rsidRPr="0000602B">
              <w:rPr>
                <w:iCs/>
              </w:rPr>
              <w:t xml:space="preserve">НДС (18%) </w:t>
            </w:r>
            <w:r w:rsidR="00394E29">
              <w:rPr>
                <w:iCs/>
              </w:rPr>
              <w:t>686 124,41</w:t>
            </w:r>
            <w:r w:rsidR="00394E29" w:rsidRPr="0000602B">
              <w:rPr>
                <w:iCs/>
              </w:rPr>
              <w:t xml:space="preserve"> рублей.</w:t>
            </w:r>
          </w:p>
          <w:p w:rsidR="00394E29" w:rsidRDefault="00394E29" w:rsidP="00394E2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3 811 802,29 руб. (Три миллиона восемьсот одиннадцать тысяч восемьсот два </w:t>
            </w:r>
            <w:r w:rsidRPr="0000602B">
              <w:rPr>
                <w:iCs/>
              </w:rPr>
              <w:t>рубл</w:t>
            </w:r>
            <w:r>
              <w:rPr>
                <w:iCs/>
              </w:rPr>
              <w:t xml:space="preserve">я 29 коп.) </w:t>
            </w:r>
            <w:r w:rsidRPr="0000602B">
              <w:rPr>
                <w:iCs/>
              </w:rPr>
              <w:t>без НДС.</w:t>
            </w:r>
          </w:p>
          <w:p w:rsidR="00337696" w:rsidRPr="00AD15CA" w:rsidRDefault="00337696" w:rsidP="00394E29">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394E29" w:rsidRPr="00394E29">
              <w:rPr>
                <w:rFonts w:eastAsia="Calibri"/>
                <w:iCs/>
                <w:color w:val="000000"/>
                <w:lang w:eastAsia="en-US"/>
              </w:rPr>
              <w:t>реконструкци</w:t>
            </w:r>
            <w:r w:rsidR="00394E29">
              <w:rPr>
                <w:rFonts w:eastAsia="Calibri"/>
                <w:iCs/>
                <w:color w:val="000000"/>
                <w:lang w:eastAsia="en-US"/>
              </w:rPr>
              <w:t>и</w:t>
            </w:r>
            <w:r w:rsidR="00394E29" w:rsidRPr="00394E29">
              <w:rPr>
                <w:rFonts w:eastAsia="Calibri"/>
                <w:iCs/>
                <w:color w:val="000000"/>
                <w:lang w:eastAsia="en-US"/>
              </w:rPr>
              <w:t xml:space="preserve"> производственных помещений по адр</w:t>
            </w:r>
            <w:r w:rsidR="00394E29">
              <w:rPr>
                <w:rFonts w:eastAsia="Calibri"/>
                <w:iCs/>
                <w:color w:val="000000"/>
                <w:lang w:eastAsia="en-US"/>
              </w:rPr>
              <w:t>есу: г. Уфа, ул. Российская, 19</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EE0FE8" w:rsidRPr="00AD15CA">
              <w:rPr>
                <w:rFonts w:eastAsia="Calibri"/>
                <w:iCs/>
                <w:color w:val="000000"/>
                <w:lang w:eastAsia="en-US"/>
              </w:rPr>
              <w:t xml:space="preserve"> </w:t>
            </w:r>
            <w:r w:rsidR="00EE0FE8">
              <w:rPr>
                <w:rFonts w:eastAsia="Calibri"/>
                <w:iCs/>
                <w:color w:val="000000"/>
                <w:lang w:eastAsia="en-US"/>
              </w:rPr>
              <w:t>сметным</w:t>
            </w:r>
            <w:r w:rsidR="00EE0FE8" w:rsidRPr="00AD15CA">
              <w:rPr>
                <w:rFonts w:eastAsia="Calibri"/>
                <w:iCs/>
                <w:color w:val="000000"/>
                <w:lang w:eastAsia="en-US"/>
              </w:rPr>
              <w:t xml:space="preserve"> расчет</w:t>
            </w:r>
            <w:r w:rsidR="00EE0FE8">
              <w:rPr>
                <w:rFonts w:eastAsia="Calibri"/>
                <w:iCs/>
                <w:color w:val="000000"/>
                <w:lang w:eastAsia="en-US"/>
              </w:rPr>
              <w:t xml:space="preserve">ом </w:t>
            </w:r>
            <w:hyperlink w:anchor="_РАЗДЕЛ_IV._Техническое" w:history="1">
              <w:r w:rsidR="00EE0FE8" w:rsidRPr="00EE0FE8">
                <w:rPr>
                  <w:rStyle w:val="a9"/>
                  <w:rFonts w:eastAsia="Calibri"/>
                  <w:iCs/>
                  <w:lang w:eastAsia="en-US"/>
                </w:rPr>
                <w:t>раздел</w:t>
              </w:r>
              <w:r w:rsidR="00EE0FE8">
                <w:rPr>
                  <w:rStyle w:val="a9"/>
                  <w:rFonts w:eastAsia="Calibri"/>
                  <w:iCs/>
                  <w:lang w:eastAsia="en-US"/>
                </w:rPr>
                <w:t>а</w:t>
              </w:r>
              <w:r w:rsidR="00EE0FE8" w:rsidRPr="00EE0FE8">
                <w:rPr>
                  <w:rStyle w:val="a9"/>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Локального сметного расчета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ый</w:t>
            </w:r>
            <w:r w:rsidRPr="00BA2E0E">
              <w:rPr>
                <w:iCs/>
              </w:rPr>
              <w:t xml:space="preserve"> сметн</w:t>
            </w:r>
            <w:r>
              <w:rPr>
                <w:iCs/>
              </w:rPr>
              <w:t>ый</w:t>
            </w:r>
            <w:r w:rsidRPr="00BA2E0E">
              <w:rPr>
                <w:iCs/>
              </w:rPr>
              <w:t xml:space="preserve"> расчет </w:t>
            </w:r>
            <w:hyperlink w:anchor="_РАЗДЕЛ_III._ФОРМЫ" w:history="1">
              <w:r w:rsidRPr="007A1EF8">
                <w:rPr>
                  <w:rStyle w:val="a9"/>
                </w:rPr>
                <w:t xml:space="preserve">раздела </w:t>
              </w:r>
              <w:r w:rsidRPr="007A1EF8">
                <w:rPr>
                  <w:rStyle w:val="a9"/>
                  <w:lang w:val="en-US"/>
                </w:rPr>
                <w:t>I</w:t>
              </w:r>
              <w:r w:rsidR="00CA7FE6">
                <w:rPr>
                  <w:rStyle w:val="a9"/>
                  <w:lang w:val="en-US"/>
                </w:rPr>
                <w:t>V</w:t>
              </w:r>
              <w:r w:rsidRPr="007A1EF8">
                <w:rPr>
                  <w:rStyle w:val="a9"/>
                </w:rPr>
                <w:t xml:space="preserve"> «</w:t>
              </w:r>
              <w:r w:rsidR="00CA7FE6">
                <w:rPr>
                  <w:rStyle w:val="a9"/>
                </w:rPr>
                <w:t>ТЕХНИЧЕСКОЕ ЗАДАНИЕ</w:t>
              </w:r>
              <w:r w:rsidRPr="007A1EF8">
                <w:rPr>
                  <w:rStyle w:val="a9"/>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Default="001D5C67" w:rsidP="00154E7B">
                  <w:pPr>
                    <w:pStyle w:val="aa"/>
                    <w:numPr>
                      <w:ilvl w:val="0"/>
                      <w:numId w:val="113"/>
                    </w:numPr>
                    <w:ind w:left="91" w:firstLine="0"/>
                  </w:pPr>
                  <w:r w:rsidRPr="00D02C43">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154E7B">
                    <w:t>:</w:t>
                  </w:r>
                </w:p>
                <w:p w:rsidR="00154E7B" w:rsidRDefault="004156F4" w:rsidP="00F9184D">
                  <w:pPr>
                    <w:pStyle w:val="aa"/>
                    <w:ind w:left="91" w:firstLine="91"/>
                  </w:pPr>
                  <w:r>
                    <w:t>1.1.</w:t>
                  </w:r>
                  <w:r w:rsidR="00154E7B">
                    <w:t xml:space="preserve"> </w:t>
                  </w:r>
                  <w:r w:rsidR="00154E7B" w:rsidRPr="00154E7B">
                    <w:t xml:space="preserve">Участник должен являться членом саморегулируемой организации, основанной на членстве лиц, осуществляющих </w:t>
                  </w:r>
                  <w:r w:rsidR="00154E7B">
                    <w:t>строительство, реконструкцию, капитальный ремонт объе</w:t>
                  </w:r>
                  <w:r w:rsidR="00F9184D">
                    <w:t>ктов капитального строительства</w:t>
                  </w:r>
                  <w:r>
                    <w:t>;</w:t>
                  </w:r>
                </w:p>
                <w:p w:rsidR="004156F4" w:rsidRDefault="004156F4" w:rsidP="00154E7B">
                  <w:pPr>
                    <w:pStyle w:val="aa"/>
                    <w:ind w:left="0" w:firstLine="91"/>
                  </w:pPr>
                </w:p>
                <w:p w:rsidR="004156F4" w:rsidRDefault="004156F4" w:rsidP="00154E7B">
                  <w:pPr>
                    <w:pStyle w:val="aa"/>
                    <w:ind w:left="0" w:firstLine="91"/>
                  </w:pPr>
                </w:p>
                <w:p w:rsidR="00936C5D" w:rsidRDefault="00936C5D" w:rsidP="00936C5D">
                  <w:r>
                    <w:rPr>
                      <w:b/>
                    </w:rPr>
                    <w:t xml:space="preserve">* Указанные выше </w:t>
                  </w:r>
                  <w:r w:rsidRPr="00936C5D">
                    <w:rPr>
                      <w:b/>
                    </w:rPr>
                    <w:t>требовани</w:t>
                  </w:r>
                  <w:r>
                    <w:rPr>
                      <w:b/>
                    </w:rPr>
                    <w:t>я</w:t>
                  </w:r>
                  <w:r w:rsidRPr="00936C5D">
                    <w:rPr>
                      <w:b/>
                    </w:rPr>
                    <w:t xml:space="preserve"> не применя</w:t>
                  </w:r>
                  <w:r>
                    <w:rPr>
                      <w:b/>
                    </w:rPr>
                    <w:t>ю</w:t>
                  </w:r>
                  <w:r w:rsidRPr="00936C5D">
                    <w:rPr>
                      <w:b/>
                    </w:rPr>
                    <w:t xml:space="preserve">тся </w:t>
                  </w:r>
                  <w:r w:rsidRPr="00936C5D">
                    <w:t>в отношении лиц, указанных в пункте 2.2 статьи 52 Градостроительного кодекса Российской Федерации, при наличии соответствующих случаев, перечисленных в пункте 2.2 статьи 52 Градостроительного кодекса Российской Федерации.</w:t>
                  </w:r>
                </w:p>
                <w:p w:rsidR="00936C5D" w:rsidRDefault="00936C5D" w:rsidP="00936C5D"/>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BB0781" w:rsidRDefault="00BB0781" w:rsidP="00936C5D">
                  <w:pPr>
                    <w:rPr>
                      <w:color w:val="FF0000"/>
                    </w:rPr>
                  </w:pPr>
                </w:p>
                <w:p w:rsidR="00936C5D" w:rsidRPr="00D02C43" w:rsidRDefault="00936C5D" w:rsidP="00936C5D">
                  <w:r w:rsidRPr="00936C5D">
                    <w:rPr>
                      <w:color w:val="FF0000"/>
                    </w:rPr>
                    <w:t xml:space="preserve">** Требования, установленные в </w:t>
                  </w:r>
                  <w:r w:rsidR="00F512EB" w:rsidRPr="00936C5D">
                    <w:rPr>
                      <w:color w:val="FF0000"/>
                    </w:rPr>
                    <w:t>настоящем пункте,</w:t>
                  </w:r>
                  <w:r w:rsidRPr="00936C5D">
                    <w:rPr>
                      <w:color w:val="FF0000"/>
                    </w:rPr>
                    <w:t xml:space="preserve">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shd w:val="clear" w:color="auto" w:fill="auto"/>
                </w:tcPr>
                <w:p w:rsidR="004156F4" w:rsidRPr="004156F4" w:rsidRDefault="004156F4" w:rsidP="004156F4">
                  <w:pPr>
                    <w:rPr>
                      <w:b/>
                    </w:rPr>
                  </w:pPr>
                  <w:r>
                    <w:rPr>
                      <w:b/>
                    </w:rPr>
                    <w:t xml:space="preserve">1.1. </w:t>
                  </w:r>
                  <w:r w:rsidR="00AA277D" w:rsidRPr="00154E7B">
                    <w:rPr>
                      <w:b/>
                    </w:rPr>
                    <w:t>Выписк</w:t>
                  </w:r>
                  <w:r w:rsidR="00AA277D">
                    <w:rPr>
                      <w:b/>
                    </w:rPr>
                    <w:t>ой</w:t>
                  </w:r>
                  <w:r w:rsidR="00AA277D" w:rsidRPr="00154E7B">
                    <w:rPr>
                      <w:b/>
                    </w:rPr>
                    <w:t xml:space="preserve"> </w:t>
                  </w:r>
                  <w:r w:rsidR="00154E7B" w:rsidRPr="00154E7B">
                    <w:rPr>
                      <w:b/>
                    </w:rPr>
                    <w:t>из реестра саморегулируемой организации, основанной на членстве лиц, осуществляющих строительство</w:t>
                  </w:r>
                  <w:r w:rsidR="00154E7B">
                    <w:rPr>
                      <w:b/>
                    </w:rPr>
                    <w:t>,</w:t>
                  </w:r>
                  <w:r w:rsidR="00154E7B" w:rsidRPr="00154E7B">
                    <w:rPr>
                      <w:b/>
                    </w:rPr>
                    <w:t xml:space="preserve"> </w:t>
                  </w:r>
                  <w:r w:rsidR="00154E7B" w:rsidRPr="00AE6054">
                    <w:rPr>
                      <w:b/>
                    </w:rPr>
                    <w:t>реконструкци</w:t>
                  </w:r>
                  <w:r w:rsidR="00154E7B">
                    <w:rPr>
                      <w:b/>
                    </w:rPr>
                    <w:t>ю, капитальный ремонт</w:t>
                  </w:r>
                  <w:r w:rsidR="00154E7B" w:rsidRPr="00AE6054">
                    <w:rPr>
                      <w:b/>
                    </w:rPr>
                    <w:t xml:space="preserve"> объектов капитального строительства </w:t>
                  </w:r>
                  <w:r w:rsidR="00154E7B" w:rsidRPr="00154E7B">
                    <w:rPr>
                      <w:b/>
                    </w:rPr>
                    <w:t>(часть 4 статьи 55.17 Градостроительного кодекса Российской Федерации), членом которой является Участник</w:t>
                  </w:r>
                  <w:r w:rsidR="00154E7B">
                    <w:rPr>
                      <w:b/>
                    </w:rPr>
                    <w:t xml:space="preserve">, </w:t>
                  </w:r>
                  <w:r w:rsidRPr="004156F4">
                    <w:rPr>
                      <w:b/>
                    </w:rPr>
                    <w:t>содержащая сведения о том, что:</w:t>
                  </w:r>
                </w:p>
                <w:p w:rsidR="001D5C67" w:rsidRDefault="004156F4" w:rsidP="00BB0781">
                  <w:pPr>
                    <w:rPr>
                      <w:b/>
                    </w:rPr>
                  </w:pPr>
                  <w:r>
                    <w:rPr>
                      <w:b/>
                    </w:rPr>
                    <w:t>-</w:t>
                  </w:r>
                  <w:r w:rsidRPr="004156F4">
                    <w:rPr>
                      <w:b/>
                    </w:rPr>
                    <w:t xml:space="preserve"> Участник является членом соответствующей саморегулируемой организации</w:t>
                  </w:r>
                  <w:r w:rsidR="00BB0781">
                    <w:rPr>
                      <w:b/>
                    </w:rPr>
                    <w:t>.</w:t>
                  </w:r>
                </w:p>
                <w:p w:rsidR="004156F4" w:rsidRDefault="00AA277D" w:rsidP="004156F4">
                  <w:pPr>
                    <w:rPr>
                      <w:b/>
                    </w:rPr>
                  </w:pPr>
                  <w:r w:rsidRPr="00AA277D">
                    <w:rPr>
                      <w:b/>
                    </w:rPr>
                    <w:t>Выписка должна быть выдана не ранее чем за один месяц до даты окончания срока подачи заявок, указанн</w:t>
                  </w:r>
                  <w:r>
                    <w:rPr>
                      <w:b/>
                    </w:rPr>
                    <w:t>ый</w:t>
                  </w:r>
                  <w:r w:rsidRPr="00AA277D">
                    <w:rPr>
                      <w:b/>
                    </w:rPr>
                    <w:t xml:space="preserve"> в извещении о проведении закупки</w:t>
                  </w:r>
                </w:p>
                <w:p w:rsidR="00F9184D" w:rsidRDefault="00F9184D" w:rsidP="004156F4">
                  <w:pPr>
                    <w:rPr>
                      <w:b/>
                    </w:rPr>
                  </w:pPr>
                </w:p>
                <w:p w:rsidR="00936C5D" w:rsidRPr="00AE6054" w:rsidRDefault="00936C5D" w:rsidP="00936C5D">
                  <w:pPr>
                    <w:rPr>
                      <w:b/>
                    </w:rPr>
                  </w:pPr>
                  <w:r>
                    <w:rPr>
                      <w:b/>
                    </w:rPr>
                    <w:t xml:space="preserve">* </w:t>
                  </w:r>
                  <w:r w:rsidRPr="00936C5D">
                    <w:t>В случае соответствия одному из перечисленных в пункте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пункте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пункте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C42936" w:rsidP="00C42936">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95" w:type="dxa"/>
                  <w:shd w:val="clear" w:color="auto" w:fill="auto"/>
                </w:tcPr>
                <w:p w:rsidR="00C42936" w:rsidRPr="00571F1F" w:rsidRDefault="00C42936" w:rsidP="00C42936">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у участника закупки</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BB0781">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B0781">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B0781">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BB0781">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9"/>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BB0781">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B078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BB0781">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BB0781">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BB0781">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BB0781">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BB0781">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BB0781">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BB0781">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496154" w:rsidP="00C42936">
      <w:r>
        <w:t xml:space="preserve">3. Срок выполнения работ: </w:t>
      </w:r>
      <w:r w:rsidRPr="00496154">
        <w:t>30 календарных дней с момента подписания договора,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xml:space="preserve">*  коэффициент снижения цены выражается в виде десятичной дроби (например, «0,98» или «0,9» и т.п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Pr="008750D7" w:rsidRDefault="008750D7" w:rsidP="008750D7">
      <w:pPr>
        <w:jc w:val="center"/>
        <w:rPr>
          <w:b/>
        </w:rPr>
      </w:pPr>
      <w:r w:rsidRPr="008750D7">
        <w:rPr>
          <w:b/>
        </w:rPr>
        <w:t>ТЕХНИЧЕСКОЕ ЗАДАНИЕ</w:t>
      </w:r>
    </w:p>
    <w:p w:rsidR="008750D7" w:rsidRPr="008750D7" w:rsidRDefault="008750D7" w:rsidP="008750D7">
      <w:pPr>
        <w:jc w:val="center"/>
        <w:rPr>
          <w:b/>
        </w:rPr>
      </w:pPr>
    </w:p>
    <w:p w:rsidR="008750D7" w:rsidRPr="008750D7" w:rsidRDefault="008750D7" w:rsidP="008750D7">
      <w:pPr>
        <w:ind w:left="708"/>
        <w:rPr>
          <w:b/>
          <w:sz w:val="22"/>
          <w:szCs w:val="22"/>
        </w:rPr>
      </w:pPr>
      <w:r w:rsidRPr="008750D7">
        <w:rPr>
          <w:b/>
          <w:sz w:val="22"/>
          <w:szCs w:val="22"/>
        </w:rPr>
        <w:t xml:space="preserve">Выполнение подрядных работ по </w:t>
      </w:r>
      <w:r>
        <w:rPr>
          <w:b/>
          <w:sz w:val="22"/>
          <w:szCs w:val="22"/>
        </w:rPr>
        <w:t>р</w:t>
      </w:r>
      <w:r w:rsidRPr="008750D7">
        <w:rPr>
          <w:b/>
          <w:sz w:val="22"/>
          <w:szCs w:val="22"/>
        </w:rPr>
        <w:t>еконструкции производственных помещений</w:t>
      </w:r>
    </w:p>
    <w:p w:rsidR="008750D7" w:rsidRPr="008750D7" w:rsidRDefault="008750D7" w:rsidP="008750D7">
      <w:pPr>
        <w:jc w:val="center"/>
        <w:rPr>
          <w:b/>
          <w:sz w:val="22"/>
          <w:szCs w:val="22"/>
        </w:rPr>
      </w:pPr>
      <w:r w:rsidRPr="008750D7">
        <w:rPr>
          <w:b/>
          <w:sz w:val="22"/>
          <w:szCs w:val="22"/>
        </w:rPr>
        <w:t>г. Уфа, ул. Российская</w:t>
      </w:r>
      <w:r>
        <w:rPr>
          <w:b/>
          <w:sz w:val="22"/>
          <w:szCs w:val="22"/>
        </w:rPr>
        <w:t>,</w:t>
      </w:r>
      <w:r w:rsidRPr="008750D7">
        <w:rPr>
          <w:b/>
          <w:sz w:val="22"/>
          <w:szCs w:val="22"/>
        </w:rPr>
        <w:t xml:space="preserve"> 19.</w:t>
      </w:r>
    </w:p>
    <w:p w:rsidR="008750D7" w:rsidRPr="008750D7" w:rsidRDefault="008750D7" w:rsidP="008750D7">
      <w:pPr>
        <w:ind w:firstLine="431"/>
        <w:jc w:val="both"/>
        <w:rPr>
          <w:b/>
          <w:sz w:val="22"/>
          <w:szCs w:val="22"/>
        </w:rPr>
      </w:pPr>
      <w:r w:rsidRPr="008750D7">
        <w:rPr>
          <w:b/>
          <w:sz w:val="20"/>
          <w:szCs w:val="20"/>
        </w:rPr>
        <w:t xml:space="preserve">                                              </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280"/>
      </w:tblGrid>
      <w:tr w:rsidR="008750D7" w:rsidRPr="008750D7" w:rsidTr="00442219">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jc w:val="center"/>
              <w:rPr>
                <w:sz w:val="20"/>
                <w:szCs w:val="20"/>
              </w:rPr>
            </w:pPr>
            <w:r w:rsidRPr="008750D7">
              <w:rPr>
                <w:sz w:val="20"/>
                <w:szCs w:val="20"/>
              </w:rPr>
              <w:t>№</w:t>
            </w:r>
          </w:p>
          <w:p w:rsidR="008750D7" w:rsidRPr="008750D7" w:rsidRDefault="008750D7" w:rsidP="008750D7">
            <w:pPr>
              <w:jc w:val="center"/>
              <w:rPr>
                <w:sz w:val="20"/>
                <w:szCs w:val="20"/>
              </w:rPr>
            </w:pPr>
            <w:r w:rsidRPr="008750D7">
              <w:rPr>
                <w:sz w:val="20"/>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spacing w:before="120" w:after="120"/>
              <w:jc w:val="center"/>
              <w:rPr>
                <w:sz w:val="20"/>
                <w:szCs w:val="20"/>
              </w:rPr>
            </w:pPr>
            <w:r w:rsidRPr="008750D7">
              <w:rPr>
                <w:sz w:val="20"/>
                <w:szCs w:val="20"/>
              </w:rPr>
              <w:t>Перечень основных данных и требований</w:t>
            </w:r>
          </w:p>
        </w:tc>
        <w:tc>
          <w:tcPr>
            <w:tcW w:w="6280" w:type="dxa"/>
            <w:tcBorders>
              <w:top w:val="single" w:sz="4" w:space="0" w:color="auto"/>
              <w:left w:val="single" w:sz="4" w:space="0" w:color="auto"/>
              <w:bottom w:val="single" w:sz="4" w:space="0" w:color="auto"/>
              <w:right w:val="single" w:sz="4" w:space="0" w:color="auto"/>
            </w:tcBorders>
            <w:vAlign w:val="center"/>
            <w:hideMark/>
          </w:tcPr>
          <w:p w:rsidR="008750D7" w:rsidRPr="008750D7" w:rsidRDefault="008750D7" w:rsidP="008750D7">
            <w:pPr>
              <w:jc w:val="center"/>
              <w:rPr>
                <w:sz w:val="20"/>
                <w:szCs w:val="20"/>
              </w:rPr>
            </w:pPr>
            <w:r w:rsidRPr="008750D7">
              <w:rPr>
                <w:sz w:val="20"/>
                <w:szCs w:val="20"/>
              </w:rPr>
              <w:t>Основные данные и требования</w:t>
            </w:r>
          </w:p>
        </w:tc>
      </w:tr>
      <w:tr w:rsidR="008750D7" w:rsidRPr="008750D7" w:rsidTr="00442219">
        <w:trPr>
          <w:trHeight w:val="180"/>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2</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3</w:t>
            </w:r>
          </w:p>
        </w:tc>
      </w:tr>
      <w:tr w:rsidR="008750D7" w:rsidRPr="008750D7" w:rsidTr="00442219">
        <w:trPr>
          <w:trHeight w:val="31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1.</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Вид строительства</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 xml:space="preserve">         Реконструкция производственных помещений  </w:t>
            </w:r>
          </w:p>
        </w:tc>
      </w:tr>
      <w:tr w:rsidR="008750D7" w:rsidRPr="008750D7" w:rsidTr="00442219">
        <w:trPr>
          <w:trHeight w:val="46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2.</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Назначение объекта, сооружения</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 xml:space="preserve">         Производственное здание АТС</w:t>
            </w:r>
          </w:p>
        </w:tc>
      </w:tr>
      <w:tr w:rsidR="008750D7" w:rsidRPr="008750D7" w:rsidTr="00442219">
        <w:trPr>
          <w:trHeight w:val="49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3.</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Источники финансирования</w:t>
            </w:r>
          </w:p>
          <w:p w:rsidR="008750D7" w:rsidRPr="008750D7" w:rsidRDefault="008750D7" w:rsidP="008750D7">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 xml:space="preserve">         Средства ПАО «Башинформсвязь»</w:t>
            </w:r>
          </w:p>
          <w:p w:rsidR="008750D7" w:rsidRPr="008750D7" w:rsidRDefault="008750D7" w:rsidP="008750D7">
            <w:pPr>
              <w:rPr>
                <w:sz w:val="20"/>
                <w:szCs w:val="20"/>
              </w:rPr>
            </w:pPr>
          </w:p>
        </w:tc>
      </w:tr>
      <w:tr w:rsidR="008750D7" w:rsidRPr="008750D7" w:rsidTr="00442219">
        <w:trPr>
          <w:trHeight w:val="98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4.</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Намечаемый размер капитальных вложений</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 xml:space="preserve">        Стоимость работ (с учетом материалов) </w:t>
            </w:r>
            <w:r w:rsidRPr="008750D7">
              <w:rPr>
                <w:sz w:val="20"/>
                <w:szCs w:val="20"/>
                <w:lang w:val="en-US"/>
              </w:rPr>
              <w:t>c</w:t>
            </w:r>
            <w:r w:rsidRPr="008750D7">
              <w:rPr>
                <w:sz w:val="20"/>
                <w:szCs w:val="20"/>
              </w:rPr>
              <w:t xml:space="preserve"> НДС:</w:t>
            </w:r>
          </w:p>
          <w:p w:rsidR="008750D7" w:rsidRPr="008750D7" w:rsidRDefault="008750D7" w:rsidP="008750D7">
            <w:pPr>
              <w:rPr>
                <w:sz w:val="20"/>
                <w:szCs w:val="20"/>
              </w:rPr>
            </w:pPr>
            <w:r w:rsidRPr="008750D7">
              <w:rPr>
                <w:color w:val="000000"/>
                <w:sz w:val="20"/>
                <w:szCs w:val="20"/>
                <w:lang w:eastAsia="en-US"/>
              </w:rPr>
              <w:t xml:space="preserve"> </w:t>
            </w:r>
          </w:p>
          <w:p w:rsidR="008750D7" w:rsidRPr="008750D7" w:rsidRDefault="008750D7" w:rsidP="008750D7">
            <w:pPr>
              <w:spacing w:line="276" w:lineRule="auto"/>
              <w:jc w:val="both"/>
              <w:rPr>
                <w:color w:val="000000"/>
                <w:sz w:val="20"/>
                <w:szCs w:val="20"/>
                <w:lang w:eastAsia="en-US"/>
              </w:rPr>
            </w:pPr>
            <w:r w:rsidRPr="008750D7">
              <w:rPr>
                <w:color w:val="000000"/>
                <w:sz w:val="20"/>
                <w:szCs w:val="20"/>
                <w:lang w:eastAsia="en-US"/>
              </w:rPr>
              <w:t xml:space="preserve"> </w:t>
            </w:r>
            <w:r w:rsidRPr="008750D7">
              <w:rPr>
                <w:sz w:val="20"/>
                <w:szCs w:val="20"/>
              </w:rPr>
              <w:t xml:space="preserve"> «Реконструкция производственных помещений г. Уфа, ул. Российская 19</w:t>
            </w:r>
            <w:r>
              <w:rPr>
                <w:sz w:val="20"/>
                <w:szCs w:val="20"/>
              </w:rPr>
              <w:t xml:space="preserve">» </w:t>
            </w:r>
            <w:r w:rsidRPr="008750D7">
              <w:rPr>
                <w:sz w:val="20"/>
                <w:szCs w:val="20"/>
              </w:rPr>
              <w:t>– 4</w:t>
            </w:r>
            <w:r>
              <w:rPr>
                <w:sz w:val="20"/>
                <w:szCs w:val="20"/>
              </w:rPr>
              <w:t> </w:t>
            </w:r>
            <w:r w:rsidRPr="008750D7">
              <w:rPr>
                <w:sz w:val="20"/>
                <w:szCs w:val="20"/>
              </w:rPr>
              <w:t>497</w:t>
            </w:r>
            <w:r>
              <w:rPr>
                <w:sz w:val="20"/>
                <w:szCs w:val="20"/>
              </w:rPr>
              <w:t xml:space="preserve"> </w:t>
            </w:r>
            <w:r w:rsidRPr="008750D7">
              <w:rPr>
                <w:sz w:val="20"/>
                <w:szCs w:val="20"/>
              </w:rPr>
              <w:t>926,7</w:t>
            </w:r>
            <w:r>
              <w:rPr>
                <w:sz w:val="20"/>
                <w:szCs w:val="20"/>
              </w:rPr>
              <w:t xml:space="preserve"> </w:t>
            </w:r>
            <w:r w:rsidRPr="008750D7">
              <w:rPr>
                <w:sz w:val="20"/>
                <w:szCs w:val="20"/>
              </w:rPr>
              <w:t>руб.</w:t>
            </w:r>
          </w:p>
          <w:p w:rsidR="008750D7" w:rsidRPr="008750D7" w:rsidRDefault="008750D7" w:rsidP="008750D7">
            <w:pPr>
              <w:spacing w:line="276" w:lineRule="auto"/>
              <w:jc w:val="both"/>
              <w:rPr>
                <w:color w:val="000000"/>
                <w:sz w:val="20"/>
                <w:szCs w:val="20"/>
                <w:lang w:eastAsia="en-US"/>
              </w:rPr>
            </w:pPr>
            <w:r w:rsidRPr="008750D7">
              <w:rPr>
                <w:color w:val="000000"/>
                <w:sz w:val="20"/>
                <w:szCs w:val="20"/>
                <w:lang w:eastAsia="en-US"/>
              </w:rPr>
              <w:t xml:space="preserve"> </w:t>
            </w:r>
          </w:p>
          <w:p w:rsidR="008750D7" w:rsidRPr="008750D7" w:rsidRDefault="008750D7" w:rsidP="008750D7">
            <w:pPr>
              <w:spacing w:line="276" w:lineRule="auto"/>
              <w:jc w:val="both"/>
              <w:rPr>
                <w:sz w:val="20"/>
                <w:szCs w:val="20"/>
              </w:rPr>
            </w:pPr>
            <w:r w:rsidRPr="008750D7">
              <w:rPr>
                <w:color w:val="000000"/>
                <w:sz w:val="20"/>
                <w:szCs w:val="20"/>
                <w:lang w:eastAsia="en-US"/>
              </w:rPr>
              <w:t xml:space="preserve"> </w:t>
            </w:r>
            <w:r w:rsidRPr="008750D7">
              <w:rPr>
                <w:b/>
                <w:sz w:val="20"/>
                <w:szCs w:val="20"/>
              </w:rPr>
              <w:t xml:space="preserve"> </w:t>
            </w:r>
            <w:r w:rsidRPr="008750D7">
              <w:rPr>
                <w:sz w:val="20"/>
                <w:szCs w:val="20"/>
              </w:rPr>
              <w:t>Итого: 4</w:t>
            </w:r>
            <w:r>
              <w:rPr>
                <w:sz w:val="20"/>
                <w:szCs w:val="20"/>
              </w:rPr>
              <w:t> </w:t>
            </w:r>
            <w:r w:rsidRPr="008750D7">
              <w:rPr>
                <w:sz w:val="20"/>
                <w:szCs w:val="20"/>
              </w:rPr>
              <w:t>497</w:t>
            </w:r>
            <w:r>
              <w:rPr>
                <w:sz w:val="20"/>
                <w:szCs w:val="20"/>
              </w:rPr>
              <w:t xml:space="preserve"> </w:t>
            </w:r>
            <w:r w:rsidRPr="008750D7">
              <w:rPr>
                <w:sz w:val="20"/>
                <w:szCs w:val="20"/>
              </w:rPr>
              <w:t xml:space="preserve">926,7руб.      </w:t>
            </w:r>
          </w:p>
          <w:p w:rsidR="008750D7" w:rsidRPr="008750D7" w:rsidRDefault="008750D7" w:rsidP="008750D7">
            <w:pPr>
              <w:rPr>
                <w:sz w:val="20"/>
                <w:szCs w:val="20"/>
              </w:rPr>
            </w:pPr>
          </w:p>
        </w:tc>
      </w:tr>
      <w:tr w:rsidR="008750D7" w:rsidRPr="008750D7" w:rsidTr="00442219">
        <w:trPr>
          <w:trHeight w:val="93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5.</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Сроки строительства:</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Pr>
                <w:sz w:val="20"/>
                <w:szCs w:val="20"/>
              </w:rPr>
              <w:t xml:space="preserve">Не более </w:t>
            </w:r>
            <w:r w:rsidRPr="008750D7">
              <w:rPr>
                <w:sz w:val="20"/>
                <w:szCs w:val="20"/>
              </w:rPr>
              <w:t xml:space="preserve">30 календарных дней с момента подписания договора, в соответствии с Графиком выполнения работ (Приложение № 3 к Договору).  </w:t>
            </w:r>
          </w:p>
        </w:tc>
      </w:tr>
      <w:tr w:rsidR="008750D7" w:rsidRPr="008750D7" w:rsidTr="00442219">
        <w:trPr>
          <w:trHeight w:val="67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6.</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Наименование подрядной организации и основные требования</w:t>
            </w:r>
          </w:p>
          <w:p w:rsidR="008750D7" w:rsidRPr="008750D7" w:rsidRDefault="008750D7" w:rsidP="008750D7">
            <w:pPr>
              <w:rPr>
                <w:sz w:val="20"/>
                <w:szCs w:val="20"/>
              </w:rPr>
            </w:pP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rPr>
                <w:sz w:val="20"/>
                <w:szCs w:val="20"/>
              </w:rPr>
            </w:pPr>
            <w:r w:rsidRPr="008750D7">
              <w:rPr>
                <w:sz w:val="20"/>
                <w:szCs w:val="20"/>
              </w:rPr>
              <w:t>Определить по итогам рассмотрения предложений подрядчиков на комиссии по выбору подрядчика</w:t>
            </w:r>
          </w:p>
        </w:tc>
      </w:tr>
      <w:tr w:rsidR="008750D7" w:rsidRPr="008750D7" w:rsidTr="00442219">
        <w:trPr>
          <w:trHeight w:val="709"/>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7.</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Основные требования к выполнению строительно-монтажных работ</w:t>
            </w:r>
          </w:p>
        </w:tc>
        <w:tc>
          <w:tcPr>
            <w:tcW w:w="6280" w:type="dxa"/>
            <w:tcBorders>
              <w:top w:val="single" w:sz="4" w:space="0" w:color="auto"/>
              <w:left w:val="single" w:sz="4" w:space="0" w:color="auto"/>
              <w:bottom w:val="single" w:sz="4" w:space="0" w:color="auto"/>
              <w:right w:val="single" w:sz="4" w:space="0" w:color="auto"/>
            </w:tcBorders>
          </w:tcPr>
          <w:p w:rsidR="008750D7" w:rsidRPr="008750D7" w:rsidRDefault="008750D7" w:rsidP="008750D7">
            <w:pPr>
              <w:numPr>
                <w:ilvl w:val="0"/>
                <w:numId w:val="111"/>
              </w:numPr>
              <w:jc w:val="both"/>
              <w:rPr>
                <w:sz w:val="20"/>
                <w:szCs w:val="20"/>
              </w:rPr>
            </w:pPr>
            <w:r w:rsidRPr="008750D7">
              <w:rPr>
                <w:sz w:val="20"/>
                <w:szCs w:val="20"/>
              </w:rPr>
              <w:t>Выполнить строительно-монтажные работы согласно СНиП, ВСН.</w:t>
            </w:r>
          </w:p>
          <w:p w:rsidR="008750D7" w:rsidRPr="008750D7" w:rsidRDefault="008750D7" w:rsidP="008750D7">
            <w:pPr>
              <w:ind w:left="284"/>
              <w:jc w:val="both"/>
              <w:rPr>
                <w:sz w:val="20"/>
                <w:szCs w:val="20"/>
              </w:rPr>
            </w:pPr>
            <w:r w:rsidRPr="008750D7">
              <w:rPr>
                <w:sz w:val="20"/>
                <w:szCs w:val="20"/>
              </w:rPr>
              <w:t>2.</w:t>
            </w:r>
            <w:r w:rsidRPr="008750D7">
              <w:rPr>
                <w:sz w:val="20"/>
                <w:szCs w:val="20"/>
              </w:rPr>
              <w:tab/>
              <w:t xml:space="preserve">Перечень работ определяется согласно Приложению № 1 к Техническому заданию (Перечень видов и объемов работ). </w:t>
            </w:r>
          </w:p>
          <w:p w:rsidR="008750D7" w:rsidRPr="008750D7" w:rsidRDefault="008750D7" w:rsidP="008750D7">
            <w:pPr>
              <w:ind w:left="284"/>
              <w:jc w:val="both"/>
              <w:rPr>
                <w:sz w:val="20"/>
                <w:szCs w:val="20"/>
              </w:rPr>
            </w:pPr>
            <w:r w:rsidRPr="008750D7">
              <w:rPr>
                <w:sz w:val="20"/>
                <w:szCs w:val="20"/>
              </w:rPr>
              <w:t>3.</w:t>
            </w:r>
            <w:r w:rsidRPr="008750D7">
              <w:rPr>
                <w:sz w:val="20"/>
                <w:szCs w:val="20"/>
              </w:rPr>
              <w:tab/>
              <w:t>Стоимость работ оп</w:t>
            </w:r>
            <w:r>
              <w:rPr>
                <w:sz w:val="20"/>
                <w:szCs w:val="20"/>
              </w:rPr>
              <w:t xml:space="preserve">ределяется согласно     </w:t>
            </w:r>
            <w:r w:rsidR="008E1DDB">
              <w:rPr>
                <w:sz w:val="20"/>
                <w:szCs w:val="20"/>
              </w:rPr>
              <w:t xml:space="preserve"> Приложения № 2 к Техническому заданию - </w:t>
            </w:r>
            <w:r>
              <w:rPr>
                <w:sz w:val="20"/>
                <w:szCs w:val="20"/>
              </w:rPr>
              <w:t>Локальн</w:t>
            </w:r>
            <w:r w:rsidR="008E1DDB">
              <w:rPr>
                <w:sz w:val="20"/>
                <w:szCs w:val="20"/>
              </w:rPr>
              <w:t>ый</w:t>
            </w:r>
            <w:r w:rsidRPr="008750D7">
              <w:rPr>
                <w:sz w:val="20"/>
                <w:szCs w:val="20"/>
              </w:rPr>
              <w:t xml:space="preserve"> сметн</w:t>
            </w:r>
            <w:r w:rsidR="008E1DDB">
              <w:rPr>
                <w:sz w:val="20"/>
                <w:szCs w:val="20"/>
              </w:rPr>
              <w:t>ый</w:t>
            </w:r>
            <w:r w:rsidRPr="008750D7">
              <w:rPr>
                <w:sz w:val="20"/>
                <w:szCs w:val="20"/>
              </w:rPr>
              <w:t xml:space="preserve"> расчет.    </w:t>
            </w:r>
          </w:p>
          <w:p w:rsidR="008750D7" w:rsidRPr="008750D7" w:rsidRDefault="008750D7" w:rsidP="008750D7">
            <w:pPr>
              <w:ind w:left="284"/>
              <w:jc w:val="both"/>
              <w:rPr>
                <w:sz w:val="20"/>
                <w:szCs w:val="20"/>
              </w:rPr>
            </w:pPr>
            <w:r w:rsidRPr="008750D7">
              <w:rPr>
                <w:sz w:val="20"/>
                <w:szCs w:val="20"/>
              </w:rPr>
              <w:t>4.</w:t>
            </w:r>
            <w:r w:rsidRPr="008750D7">
              <w:rPr>
                <w:sz w:val="20"/>
                <w:szCs w:val="20"/>
              </w:rPr>
              <w:tab/>
              <w:t>Срок гарантии нормальной и бесперебойной работы – 24 месяца со дня подписания акта приемки.</w:t>
            </w:r>
          </w:p>
          <w:p w:rsidR="008750D7" w:rsidRPr="008750D7" w:rsidRDefault="008750D7" w:rsidP="008750D7">
            <w:pPr>
              <w:ind w:left="284"/>
              <w:jc w:val="both"/>
              <w:rPr>
                <w:sz w:val="20"/>
                <w:szCs w:val="20"/>
              </w:rPr>
            </w:pPr>
            <w:r w:rsidRPr="008750D7">
              <w:rPr>
                <w:sz w:val="20"/>
                <w:szCs w:val="20"/>
              </w:rPr>
              <w:t>5.</w:t>
            </w:r>
            <w:r w:rsidRPr="008750D7">
              <w:rPr>
                <w:sz w:val="20"/>
                <w:szCs w:val="20"/>
              </w:rPr>
              <w:tab/>
              <w:t>Подрядчик перед началом работ должен предоставить план</w:t>
            </w:r>
          </w:p>
          <w:p w:rsidR="008750D7" w:rsidRPr="008750D7" w:rsidRDefault="008750D7" w:rsidP="008750D7">
            <w:pPr>
              <w:ind w:left="284"/>
              <w:jc w:val="both"/>
              <w:rPr>
                <w:sz w:val="20"/>
                <w:szCs w:val="20"/>
              </w:rPr>
            </w:pPr>
            <w:r w:rsidRPr="008750D7">
              <w:rPr>
                <w:sz w:val="20"/>
                <w:szCs w:val="20"/>
              </w:rPr>
              <w:t>производства работ (ППР) с указанием графика выполнения</w:t>
            </w:r>
          </w:p>
          <w:p w:rsidR="008750D7" w:rsidRPr="008750D7" w:rsidRDefault="008750D7" w:rsidP="008750D7">
            <w:pPr>
              <w:ind w:left="284"/>
              <w:jc w:val="both"/>
              <w:rPr>
                <w:sz w:val="20"/>
                <w:szCs w:val="20"/>
              </w:rPr>
            </w:pPr>
            <w:r w:rsidRPr="008750D7">
              <w:rPr>
                <w:sz w:val="20"/>
                <w:szCs w:val="20"/>
              </w:rPr>
              <w:t xml:space="preserve">     работ по форме Приложения №3 к договору.</w:t>
            </w:r>
          </w:p>
          <w:p w:rsidR="008750D7" w:rsidRPr="008750D7" w:rsidRDefault="008750D7" w:rsidP="008750D7">
            <w:pPr>
              <w:ind w:left="284"/>
              <w:jc w:val="both"/>
              <w:rPr>
                <w:sz w:val="20"/>
                <w:szCs w:val="20"/>
              </w:rPr>
            </w:pPr>
            <w:r w:rsidRPr="008750D7">
              <w:rPr>
                <w:sz w:val="20"/>
                <w:szCs w:val="20"/>
              </w:rPr>
              <w:t>6.</w:t>
            </w:r>
            <w:r w:rsidRPr="008750D7">
              <w:rPr>
                <w:sz w:val="20"/>
                <w:szCs w:val="20"/>
              </w:rPr>
              <w:tab/>
              <w:t xml:space="preserve"> Подрядчик должен иметь в своем распоряжении всю необходимую технику для передвижения рабочих, перемещения техники и   оборудования</w:t>
            </w:r>
          </w:p>
          <w:p w:rsidR="008750D7" w:rsidRPr="008750D7" w:rsidRDefault="008750D7" w:rsidP="008750D7">
            <w:pPr>
              <w:ind w:left="284"/>
              <w:jc w:val="both"/>
              <w:rPr>
                <w:sz w:val="20"/>
                <w:szCs w:val="20"/>
              </w:rPr>
            </w:pPr>
            <w:r w:rsidRPr="008750D7">
              <w:rPr>
                <w:sz w:val="20"/>
                <w:szCs w:val="20"/>
              </w:rPr>
              <w:t>7.</w:t>
            </w:r>
            <w:r w:rsidRPr="008750D7">
              <w:rPr>
                <w:sz w:val="20"/>
                <w:szCs w:val="20"/>
              </w:rPr>
              <w:tab/>
              <w:t>Подрядчик несет ответственность по соблюдению и выполнению мероприятий по охране труда и пожарной безопасности.</w:t>
            </w:r>
          </w:p>
          <w:p w:rsidR="008750D7" w:rsidRPr="008750D7" w:rsidRDefault="008750D7" w:rsidP="008750D7">
            <w:pPr>
              <w:ind w:left="284"/>
              <w:jc w:val="both"/>
              <w:rPr>
                <w:sz w:val="20"/>
                <w:szCs w:val="20"/>
              </w:rPr>
            </w:pPr>
            <w:r w:rsidRPr="008750D7">
              <w:rPr>
                <w:sz w:val="20"/>
                <w:szCs w:val="20"/>
              </w:rPr>
              <w:t xml:space="preserve">8.    Подрядчик обязуется предоставлять заказчику исполнительную </w:t>
            </w:r>
          </w:p>
          <w:p w:rsidR="008750D7" w:rsidRPr="008750D7" w:rsidRDefault="008750D7" w:rsidP="008750D7">
            <w:pPr>
              <w:ind w:left="284"/>
              <w:rPr>
                <w:sz w:val="20"/>
                <w:szCs w:val="20"/>
              </w:rPr>
            </w:pPr>
            <w:r w:rsidRPr="008750D7">
              <w:rPr>
                <w:sz w:val="20"/>
                <w:szCs w:val="20"/>
              </w:rPr>
              <w:t xml:space="preserve"> техническую документацию и технический акт приемки  объекта в эксплуатацию.</w:t>
            </w:r>
          </w:p>
          <w:p w:rsidR="008750D7" w:rsidRPr="008750D7" w:rsidRDefault="008750D7" w:rsidP="008750D7">
            <w:pPr>
              <w:ind w:left="284"/>
              <w:rPr>
                <w:sz w:val="20"/>
                <w:szCs w:val="20"/>
              </w:rPr>
            </w:pPr>
          </w:p>
        </w:tc>
      </w:tr>
      <w:tr w:rsidR="008750D7" w:rsidRPr="00BB0781" w:rsidTr="00442219">
        <w:trPr>
          <w:trHeight w:val="416"/>
        </w:trPr>
        <w:tc>
          <w:tcPr>
            <w:tcW w:w="72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jc w:val="center"/>
              <w:rPr>
                <w:sz w:val="20"/>
                <w:szCs w:val="20"/>
              </w:rPr>
            </w:pPr>
            <w:r w:rsidRPr="008750D7">
              <w:rPr>
                <w:sz w:val="20"/>
                <w:szCs w:val="20"/>
              </w:rPr>
              <w:t>8.</w:t>
            </w:r>
          </w:p>
        </w:tc>
        <w:tc>
          <w:tcPr>
            <w:tcW w:w="306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Контактное лицо</w:t>
            </w:r>
          </w:p>
        </w:tc>
        <w:tc>
          <w:tcPr>
            <w:tcW w:w="6280" w:type="dxa"/>
            <w:tcBorders>
              <w:top w:val="single" w:sz="4" w:space="0" w:color="auto"/>
              <w:left w:val="single" w:sz="4" w:space="0" w:color="auto"/>
              <w:bottom w:val="single" w:sz="4" w:space="0" w:color="auto"/>
              <w:right w:val="single" w:sz="4" w:space="0" w:color="auto"/>
            </w:tcBorders>
            <w:hideMark/>
          </w:tcPr>
          <w:p w:rsidR="008750D7" w:rsidRPr="008750D7" w:rsidRDefault="008750D7" w:rsidP="008750D7">
            <w:pPr>
              <w:rPr>
                <w:sz w:val="20"/>
                <w:szCs w:val="20"/>
              </w:rPr>
            </w:pPr>
            <w:r w:rsidRPr="008750D7">
              <w:rPr>
                <w:sz w:val="20"/>
                <w:szCs w:val="20"/>
              </w:rPr>
              <w:t xml:space="preserve">Инженер 1 ой категории отдела строительства и эксплуатации АХУ ПАО «Башинформсвязь» - Лой Дмитрий Витальевич. </w:t>
            </w:r>
          </w:p>
          <w:p w:rsidR="008750D7" w:rsidRPr="008750D7" w:rsidRDefault="008750D7" w:rsidP="008750D7">
            <w:pPr>
              <w:rPr>
                <w:sz w:val="20"/>
                <w:szCs w:val="20"/>
                <w:lang w:val="en-US"/>
              </w:rPr>
            </w:pPr>
            <w:r w:rsidRPr="008750D7">
              <w:rPr>
                <w:sz w:val="20"/>
                <w:szCs w:val="20"/>
              </w:rPr>
              <w:t>Тел</w:t>
            </w:r>
            <w:r w:rsidRPr="008750D7">
              <w:rPr>
                <w:sz w:val="20"/>
                <w:szCs w:val="20"/>
                <w:lang w:val="en-US"/>
              </w:rPr>
              <w:t>. 8-3472-21-58-77</w:t>
            </w:r>
          </w:p>
          <w:p w:rsidR="008750D7" w:rsidRPr="008750D7" w:rsidRDefault="008750D7" w:rsidP="008750D7">
            <w:pPr>
              <w:rPr>
                <w:sz w:val="20"/>
                <w:szCs w:val="20"/>
                <w:lang w:val="en-US"/>
              </w:rPr>
            </w:pPr>
            <w:r w:rsidRPr="008750D7">
              <w:rPr>
                <w:sz w:val="20"/>
                <w:szCs w:val="20"/>
                <w:lang w:val="en-US"/>
              </w:rPr>
              <w:t>e-mail: d.loj@bashtel.ru</w:t>
            </w:r>
          </w:p>
        </w:tc>
      </w:tr>
    </w:tbl>
    <w:p w:rsidR="008750D7" w:rsidRPr="008750D7" w:rsidRDefault="008750D7" w:rsidP="002F6DB3">
      <w:pPr>
        <w:jc w:val="center"/>
        <w:rPr>
          <w:b/>
          <w:lang w:val="en-US"/>
        </w:rPr>
      </w:pPr>
    </w:p>
    <w:p w:rsidR="0059063A" w:rsidRPr="00552770" w:rsidRDefault="0059063A" w:rsidP="0059063A">
      <w:pPr>
        <w:spacing w:after="160" w:line="259" w:lineRule="auto"/>
        <w:ind w:left="5664" w:firstLine="708"/>
        <w:rPr>
          <w:rFonts w:eastAsiaTheme="minorHAnsi"/>
          <w:lang w:val="en-US" w:eastAsia="en-US"/>
        </w:rPr>
      </w:pPr>
    </w:p>
    <w:p w:rsidR="00CD6B99" w:rsidRDefault="0059063A" w:rsidP="00CD6B99">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9E3BAF" w:rsidRDefault="00AF1E0D" w:rsidP="00AF1E0D">
      <w:pPr>
        <w:spacing w:after="160" w:line="259" w:lineRule="auto"/>
        <w:rPr>
          <w:rFonts w:eastAsiaTheme="minorHAnsi"/>
          <w:lang w:eastAsia="en-US"/>
        </w:rPr>
      </w:pPr>
      <w:r w:rsidRPr="008B12FC">
        <w:rPr>
          <w:rFonts w:eastAsiaTheme="minorHAnsi"/>
          <w:lang w:eastAsia="en-US"/>
        </w:rPr>
        <w:t xml:space="preserve">                                                          </w:t>
      </w:r>
      <w:r w:rsidRPr="008B12FC">
        <w:rPr>
          <w:rFonts w:eastAsiaTheme="minorHAnsi"/>
          <w:b/>
          <w:lang w:eastAsia="en-US"/>
        </w:rPr>
        <w:t>Перечень видов и объемов работ</w:t>
      </w:r>
      <w:r w:rsidRPr="008B12FC">
        <w:rPr>
          <w:rFonts w:eastAsiaTheme="minorHAnsi"/>
          <w:lang w:eastAsia="en-US"/>
        </w:rPr>
        <w:t xml:space="preserve"> </w:t>
      </w:r>
    </w:p>
    <w:p w:rsidR="008B12FC" w:rsidRDefault="009E3BAF" w:rsidP="00AF1E0D">
      <w:pPr>
        <w:spacing w:after="160" w:line="259" w:lineRule="auto"/>
        <w:rPr>
          <w:rFonts w:eastAsiaTheme="minorHAnsi"/>
          <w:lang w:eastAsia="en-US"/>
        </w:rPr>
      </w:pPr>
      <w:r>
        <w:rPr>
          <w:rFonts w:eastAsiaTheme="minorHAnsi"/>
          <w:lang w:eastAsia="en-US"/>
        </w:rPr>
        <w:t>представлено в отдельном файле – «Приложение № 1 к ТЗ»</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Default="00A05FA7" w:rsidP="00F8031B">
      <w:pPr>
        <w:autoSpaceDE w:val="0"/>
        <w:autoSpaceDN w:val="0"/>
        <w:adjustRightInd w:val="0"/>
        <w:jc w:val="center"/>
        <w:rPr>
          <w:rFonts w:eastAsia="Calibri"/>
          <w:b/>
          <w:iCs/>
          <w:color w:val="000000"/>
          <w:lang w:eastAsia="en-US"/>
        </w:rPr>
      </w:pPr>
    </w:p>
    <w:p w:rsidR="00E253AF" w:rsidRDefault="00E253AF" w:rsidP="00F8031B">
      <w:pPr>
        <w:autoSpaceDE w:val="0"/>
        <w:autoSpaceDN w:val="0"/>
        <w:adjustRightInd w:val="0"/>
        <w:jc w:val="center"/>
        <w:rPr>
          <w:rFonts w:eastAsia="Calibri"/>
          <w:b/>
          <w:iCs/>
          <w:color w:val="000000"/>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p>
    <w:p w:rsidR="009E3BAF" w:rsidRDefault="009E3BAF" w:rsidP="00F8031B">
      <w:pPr>
        <w:autoSpaceDE w:val="0"/>
        <w:autoSpaceDN w:val="0"/>
        <w:adjustRightInd w:val="0"/>
        <w:jc w:val="center"/>
        <w:rPr>
          <w:rFonts w:eastAsia="Calibri"/>
          <w:iCs/>
          <w:color w:val="000000"/>
          <w:lang w:eastAsia="en-US"/>
        </w:rPr>
      </w:pPr>
    </w:p>
    <w:p w:rsidR="00442219" w:rsidRPr="00442219" w:rsidRDefault="00442219" w:rsidP="00442219">
      <w:pPr>
        <w:autoSpaceDE w:val="0"/>
        <w:autoSpaceDN w:val="0"/>
        <w:adjustRightInd w:val="0"/>
        <w:rPr>
          <w:rFonts w:eastAsia="Calibri"/>
          <w:iCs/>
          <w:color w:val="000000"/>
          <w:lang w:eastAsia="en-US"/>
        </w:rPr>
      </w:pPr>
      <w:r>
        <w:rPr>
          <w:rFonts w:eastAsia="Calibri"/>
          <w:iCs/>
          <w:color w:val="000000"/>
          <w:lang w:eastAsia="en-US"/>
        </w:rPr>
        <w:t xml:space="preserve">На </w:t>
      </w:r>
      <w:r w:rsidRPr="00442219">
        <w:rPr>
          <w:rFonts w:eastAsia="Calibri"/>
          <w:iCs/>
          <w:color w:val="000000"/>
          <w:lang w:eastAsia="en-US"/>
        </w:rPr>
        <w:t>выполнение подрядных работ по «Реконструкции производственных помещений</w:t>
      </w:r>
    </w:p>
    <w:p w:rsidR="002D678C" w:rsidRDefault="00442219" w:rsidP="00442219">
      <w:pPr>
        <w:autoSpaceDE w:val="0"/>
        <w:autoSpaceDN w:val="0"/>
        <w:adjustRightInd w:val="0"/>
        <w:rPr>
          <w:rFonts w:eastAsia="Calibri"/>
          <w:iCs/>
          <w:color w:val="000000"/>
          <w:lang w:eastAsia="en-US"/>
        </w:rPr>
      </w:pPr>
      <w:r>
        <w:rPr>
          <w:rFonts w:eastAsia="Calibri"/>
          <w:iCs/>
          <w:color w:val="000000"/>
          <w:lang w:eastAsia="en-US"/>
        </w:rPr>
        <w:t>г. Уфа, ул. Российская 19»</w:t>
      </w:r>
    </w:p>
    <w:p w:rsidR="00442219" w:rsidRDefault="00442219" w:rsidP="00056CF9">
      <w:pPr>
        <w:autoSpaceDE w:val="0"/>
        <w:autoSpaceDN w:val="0"/>
        <w:adjustRightInd w:val="0"/>
        <w:rPr>
          <w:rFonts w:eastAsia="Calibri"/>
          <w:iCs/>
          <w:color w:val="000000"/>
          <w:lang w:eastAsia="en-US"/>
        </w:rPr>
      </w:pPr>
    </w:p>
    <w:p w:rsidR="00F8031B" w:rsidRDefault="00056CF9" w:rsidP="00056CF9">
      <w:pPr>
        <w:autoSpaceDE w:val="0"/>
        <w:autoSpaceDN w:val="0"/>
        <w:adjustRightInd w:val="0"/>
        <w:rPr>
          <w:rFonts w:eastAsia="Calibri"/>
          <w:iCs/>
          <w:color w:val="000000"/>
          <w:lang w:eastAsia="en-US"/>
        </w:rPr>
      </w:pPr>
      <w:r>
        <w:rPr>
          <w:rFonts w:eastAsia="Calibri"/>
          <w:iCs/>
          <w:color w:val="000000"/>
          <w:lang w:eastAsia="en-US"/>
        </w:rPr>
        <w:t xml:space="preserve">Приложен </w:t>
      </w:r>
      <w:r w:rsidR="00F8031B">
        <w:rPr>
          <w:rFonts w:eastAsia="Calibri"/>
          <w:iCs/>
          <w:color w:val="000000"/>
          <w:lang w:eastAsia="en-US"/>
        </w:rPr>
        <w:t>в отдельном файле – «</w:t>
      </w:r>
      <w:r w:rsidR="00CF7929" w:rsidRPr="00CF7929">
        <w:rPr>
          <w:rFonts w:eastAsia="Calibri"/>
          <w:iCs/>
          <w:color w:val="000000"/>
          <w:lang w:eastAsia="en-US"/>
        </w:rPr>
        <w:t xml:space="preserve">Техническое задание </w:t>
      </w:r>
      <w:r w:rsidR="00442219">
        <w:rPr>
          <w:rFonts w:eastAsia="Calibri"/>
          <w:iCs/>
          <w:color w:val="000000"/>
          <w:lang w:eastAsia="en-US"/>
        </w:rPr>
        <w:t>Локальный с</w:t>
      </w:r>
      <w:r w:rsidR="00F8031B">
        <w:rPr>
          <w:rFonts w:eastAsia="Calibri"/>
          <w:iCs/>
          <w:color w:val="000000"/>
          <w:lang w:eastAsia="en-US"/>
        </w:rPr>
        <w:t>мет</w:t>
      </w:r>
      <w:r w:rsidR="00442219">
        <w:rPr>
          <w:rFonts w:eastAsia="Calibri"/>
          <w:iCs/>
          <w:color w:val="000000"/>
          <w:lang w:eastAsia="en-US"/>
        </w:rPr>
        <w:t>ный расчет</w:t>
      </w:r>
      <w:r w:rsidR="00F8031B">
        <w:rPr>
          <w:rFonts w:eastAsia="Calibri"/>
          <w:iCs/>
          <w:color w:val="000000"/>
          <w:lang w:eastAsia="en-US"/>
        </w:rPr>
        <w:t>»</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59063A" w:rsidRDefault="0059063A"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F8031B" w:rsidRDefault="00F8031B" w:rsidP="0059063A">
      <w:pPr>
        <w:spacing w:after="160" w:line="259" w:lineRule="auto"/>
        <w:rPr>
          <w:rFonts w:asciiTheme="minorHAnsi" w:eastAsiaTheme="minorHAnsi" w:hAnsiTheme="minorHAnsi" w:cstheme="minorBidi"/>
          <w:sz w:val="28"/>
          <w:szCs w:val="28"/>
          <w:lang w:eastAsia="en-US"/>
        </w:rPr>
      </w:pPr>
    </w:p>
    <w:p w:rsidR="002D678C" w:rsidRDefault="002D678C" w:rsidP="0059063A">
      <w:pPr>
        <w:spacing w:after="160" w:line="259" w:lineRule="auto"/>
        <w:rPr>
          <w:rFonts w:asciiTheme="minorHAnsi" w:eastAsiaTheme="minorHAnsi" w:hAnsiTheme="minorHAnsi" w:cstheme="minorBidi"/>
          <w:sz w:val="28"/>
          <w:szCs w:val="28"/>
          <w:lang w:eastAsia="en-US"/>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442219" w:rsidRPr="00442219" w:rsidRDefault="00442219" w:rsidP="00442219">
      <w:pPr>
        <w:widowControl w:val="0"/>
        <w:suppressAutoHyphens/>
        <w:autoSpaceDE w:val="0"/>
        <w:autoSpaceDN w:val="0"/>
        <w:adjustRightInd w:val="0"/>
        <w:spacing w:before="240" w:after="108"/>
        <w:jc w:val="center"/>
        <w:outlineLvl w:val="0"/>
        <w:rPr>
          <w:b/>
          <w:bCs/>
          <w:kern w:val="32"/>
          <w:sz w:val="26"/>
          <w:szCs w:val="32"/>
        </w:rPr>
      </w:pPr>
      <w:r w:rsidRPr="00442219">
        <w:rPr>
          <w:b/>
          <w:bCs/>
          <w:kern w:val="32"/>
          <w:sz w:val="26"/>
          <w:szCs w:val="32"/>
        </w:rPr>
        <w:t>ДОГОВОР  № _________</w:t>
      </w:r>
    </w:p>
    <w:p w:rsidR="00442219" w:rsidRPr="00442219" w:rsidRDefault="00442219" w:rsidP="00442219">
      <w:pPr>
        <w:widowControl w:val="0"/>
        <w:suppressAutoHyphens/>
        <w:jc w:val="center"/>
        <w:rPr>
          <w:sz w:val="26"/>
          <w:szCs w:val="26"/>
        </w:rPr>
      </w:pPr>
    </w:p>
    <w:p w:rsidR="00442219" w:rsidRPr="00442219" w:rsidRDefault="00442219" w:rsidP="00442219">
      <w:pPr>
        <w:widowControl w:val="0"/>
        <w:tabs>
          <w:tab w:val="left" w:pos="0"/>
        </w:tabs>
        <w:suppressAutoHyphens/>
        <w:jc w:val="both"/>
        <w:rPr>
          <w:b/>
          <w:bCs/>
          <w:sz w:val="26"/>
          <w:szCs w:val="26"/>
        </w:rPr>
      </w:pPr>
      <w:r w:rsidRPr="00442219">
        <w:rPr>
          <w:b/>
          <w:bCs/>
          <w:sz w:val="26"/>
          <w:szCs w:val="26"/>
        </w:rPr>
        <w:t>г.</w:t>
      </w:r>
      <w:r w:rsidRPr="00442219">
        <w:rPr>
          <w:b/>
          <w:bCs/>
          <w:sz w:val="26"/>
          <w:szCs w:val="26"/>
          <w:lang w:val="en-US"/>
        </w:rPr>
        <w:t> </w:t>
      </w:r>
      <w:r w:rsidRPr="00442219">
        <w:rPr>
          <w:b/>
          <w:bCs/>
          <w:sz w:val="26"/>
          <w:szCs w:val="26"/>
        </w:rPr>
        <w:t>Уфа</w:t>
      </w:r>
    </w:p>
    <w:p w:rsidR="00442219" w:rsidRPr="00442219" w:rsidRDefault="00442219" w:rsidP="00442219">
      <w:pPr>
        <w:widowControl w:val="0"/>
        <w:tabs>
          <w:tab w:val="left" w:pos="0"/>
        </w:tabs>
        <w:suppressAutoHyphens/>
        <w:jc w:val="both"/>
        <w:rPr>
          <w:b/>
          <w:bCs/>
          <w:sz w:val="26"/>
          <w:szCs w:val="26"/>
        </w:rPr>
      </w:pPr>
      <w:r w:rsidRPr="00442219">
        <w:rPr>
          <w:b/>
          <w:bCs/>
          <w:sz w:val="26"/>
          <w:szCs w:val="26"/>
        </w:rPr>
        <w:t xml:space="preserve">       </w:t>
      </w:r>
      <w:r w:rsidRPr="00442219">
        <w:rPr>
          <w:b/>
          <w:bCs/>
          <w:sz w:val="26"/>
          <w:szCs w:val="26"/>
        </w:rPr>
        <w:tab/>
      </w:r>
      <w:r w:rsidRPr="00442219">
        <w:rPr>
          <w:b/>
          <w:bCs/>
          <w:sz w:val="26"/>
          <w:szCs w:val="26"/>
        </w:rPr>
        <w:tab/>
      </w:r>
      <w:r w:rsidRPr="00442219">
        <w:rPr>
          <w:b/>
          <w:bCs/>
          <w:sz w:val="26"/>
          <w:szCs w:val="26"/>
        </w:rPr>
        <w:tab/>
      </w:r>
      <w:r w:rsidRPr="00442219">
        <w:rPr>
          <w:b/>
          <w:bCs/>
          <w:sz w:val="26"/>
          <w:szCs w:val="26"/>
        </w:rPr>
        <w:tab/>
      </w:r>
      <w:r w:rsidRPr="00442219">
        <w:rPr>
          <w:b/>
          <w:bCs/>
          <w:sz w:val="26"/>
          <w:szCs w:val="26"/>
        </w:rPr>
        <w:tab/>
      </w:r>
      <w:r w:rsidRPr="00442219">
        <w:rPr>
          <w:b/>
          <w:bCs/>
          <w:sz w:val="26"/>
          <w:szCs w:val="26"/>
        </w:rPr>
        <w:tab/>
        <w:t xml:space="preserve">                           «          »</w:t>
      </w:r>
      <w:r w:rsidRPr="00442219">
        <w:rPr>
          <w:b/>
          <w:bCs/>
          <w:sz w:val="26"/>
          <w:szCs w:val="26"/>
          <w:lang w:val="en-US"/>
        </w:rPr>
        <w:t> </w:t>
      </w:r>
      <w:r w:rsidRPr="00442219">
        <w:rPr>
          <w:b/>
          <w:bCs/>
          <w:sz w:val="26"/>
          <w:szCs w:val="26"/>
        </w:rPr>
        <w:t>___________</w:t>
      </w:r>
      <w:r w:rsidRPr="00442219">
        <w:rPr>
          <w:b/>
          <w:bCs/>
          <w:sz w:val="26"/>
          <w:szCs w:val="26"/>
          <w:lang w:val="en-US"/>
        </w:rPr>
        <w:t> </w:t>
      </w:r>
      <w:r w:rsidRPr="00442219">
        <w:rPr>
          <w:b/>
          <w:bCs/>
          <w:sz w:val="26"/>
          <w:szCs w:val="26"/>
        </w:rPr>
        <w:t>2017</w:t>
      </w:r>
      <w:r w:rsidRPr="00442219">
        <w:rPr>
          <w:b/>
          <w:bCs/>
          <w:sz w:val="26"/>
          <w:szCs w:val="26"/>
          <w:lang w:val="en-US"/>
        </w:rPr>
        <w:t> </w:t>
      </w:r>
      <w:r w:rsidRPr="00442219">
        <w:rPr>
          <w:b/>
          <w:bCs/>
          <w:sz w:val="26"/>
          <w:szCs w:val="26"/>
        </w:rPr>
        <w:t xml:space="preserve">г.                              </w:t>
      </w:r>
    </w:p>
    <w:p w:rsidR="00442219" w:rsidRPr="00442219" w:rsidRDefault="00442219" w:rsidP="00442219">
      <w:pPr>
        <w:widowControl w:val="0"/>
        <w:suppressAutoHyphens/>
        <w:jc w:val="center"/>
        <w:rPr>
          <w:sz w:val="26"/>
          <w:szCs w:val="26"/>
        </w:rPr>
      </w:pPr>
    </w:p>
    <w:p w:rsidR="00442219" w:rsidRPr="00442219" w:rsidRDefault="00442219" w:rsidP="00442219">
      <w:pPr>
        <w:widowControl w:val="0"/>
        <w:suppressAutoHyphens/>
        <w:spacing w:before="60"/>
        <w:jc w:val="both"/>
        <w:rPr>
          <w:b/>
          <w:bCs/>
          <w:sz w:val="26"/>
          <w:szCs w:val="26"/>
        </w:rPr>
      </w:pPr>
      <w:r w:rsidRPr="00442219">
        <w:rPr>
          <w:bCs/>
          <w:sz w:val="26"/>
          <w:szCs w:val="26"/>
        </w:rPr>
        <w:t>Публичное акционерное общество «Башинформсвязь» (ПАО «Башинформсвязь»)</w:t>
      </w:r>
      <w:r w:rsidRPr="00442219">
        <w:rPr>
          <w:bCs/>
          <w:i/>
          <w:iCs/>
          <w:sz w:val="26"/>
          <w:szCs w:val="26"/>
        </w:rPr>
        <w:t>,</w:t>
      </w:r>
      <w:r w:rsidRPr="00442219">
        <w:rPr>
          <w:sz w:val="26"/>
          <w:szCs w:val="26"/>
        </w:rPr>
        <w:t xml:space="preserve"> именуемое в дальнейшем </w:t>
      </w:r>
      <w:r w:rsidRPr="00442219">
        <w:rPr>
          <w:b/>
          <w:bCs/>
          <w:sz w:val="26"/>
          <w:szCs w:val="26"/>
        </w:rPr>
        <w:t>«Заказчик»</w:t>
      </w:r>
      <w:r w:rsidRPr="00442219">
        <w:rPr>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442219">
        <w:rPr>
          <w:sz w:val="26"/>
          <w:szCs w:val="28"/>
        </w:rPr>
        <w:t xml:space="preserve">, действующего на основании доверенности №13 от 01 января  2017 года, с одной стороны, и </w:t>
      </w:r>
      <w:r w:rsidRPr="00442219">
        <w:rPr>
          <w:b/>
          <w:bCs/>
          <w:sz w:val="26"/>
          <w:szCs w:val="26"/>
        </w:rPr>
        <w:t xml:space="preserve">                     </w:t>
      </w:r>
    </w:p>
    <w:p w:rsidR="00442219" w:rsidRPr="00442219" w:rsidRDefault="00442219" w:rsidP="00442219">
      <w:pPr>
        <w:widowControl w:val="0"/>
        <w:suppressAutoHyphens/>
        <w:spacing w:before="60"/>
        <w:jc w:val="both"/>
        <w:rPr>
          <w:sz w:val="26"/>
          <w:szCs w:val="26"/>
        </w:rPr>
      </w:pPr>
      <w:r w:rsidRPr="00442219">
        <w:rPr>
          <w:b/>
          <w:bCs/>
          <w:sz w:val="26"/>
          <w:szCs w:val="26"/>
        </w:rPr>
        <w:t xml:space="preserve">        </w:t>
      </w:r>
      <w:r w:rsidRPr="00442219">
        <w:rPr>
          <w:sz w:val="26"/>
          <w:szCs w:val="26"/>
        </w:rPr>
        <w:t xml:space="preserve">, именуемое в дальнейшем </w:t>
      </w:r>
      <w:r w:rsidRPr="00442219">
        <w:rPr>
          <w:b/>
          <w:sz w:val="26"/>
          <w:szCs w:val="26"/>
        </w:rPr>
        <w:t>«Подрядчик»</w:t>
      </w:r>
      <w:r w:rsidRPr="00442219">
        <w:rPr>
          <w:sz w:val="26"/>
          <w:szCs w:val="26"/>
        </w:rPr>
        <w:t>, в лице директора                 , действующего на основании Устава, с другой стороны,  совместно именуемые «Стороны», заключили договор от ____ _________________2017г. №________________ (далее по тексту – Договор) о нижеследующем:</w:t>
      </w:r>
    </w:p>
    <w:p w:rsidR="00442219" w:rsidRPr="00442219" w:rsidRDefault="00442219" w:rsidP="00442219">
      <w:pPr>
        <w:autoSpaceDE w:val="0"/>
        <w:autoSpaceDN w:val="0"/>
        <w:adjustRightInd w:val="0"/>
        <w:spacing w:before="108" w:after="108"/>
        <w:jc w:val="center"/>
        <w:outlineLvl w:val="0"/>
        <w:rPr>
          <w:b/>
          <w:bCs/>
          <w:sz w:val="26"/>
          <w:szCs w:val="26"/>
        </w:rPr>
      </w:pPr>
      <w:r w:rsidRPr="00442219">
        <w:rPr>
          <w:b/>
          <w:bCs/>
          <w:sz w:val="26"/>
          <w:szCs w:val="26"/>
        </w:rPr>
        <w:t>Определения</w:t>
      </w:r>
    </w:p>
    <w:p w:rsidR="00442219" w:rsidRPr="00442219" w:rsidRDefault="00442219" w:rsidP="00442219">
      <w:pPr>
        <w:widowControl w:val="0"/>
        <w:suppressAutoHyphens/>
        <w:spacing w:before="60"/>
        <w:jc w:val="both"/>
        <w:rPr>
          <w:sz w:val="26"/>
          <w:szCs w:val="26"/>
        </w:rPr>
      </w:pPr>
      <w:r w:rsidRPr="00442219">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42219" w:rsidRPr="00442219" w:rsidRDefault="00442219" w:rsidP="00442219">
      <w:pPr>
        <w:widowControl w:val="0"/>
        <w:suppressAutoHyphens/>
        <w:spacing w:before="60"/>
        <w:jc w:val="both"/>
        <w:rPr>
          <w:b/>
          <w:i/>
          <w:sz w:val="26"/>
          <w:szCs w:val="28"/>
        </w:rPr>
      </w:pPr>
      <w:r w:rsidRPr="00442219">
        <w:rPr>
          <w:b/>
          <w:bCs/>
          <w:sz w:val="26"/>
          <w:szCs w:val="26"/>
        </w:rPr>
        <w:t xml:space="preserve">«Объект» - </w:t>
      </w:r>
      <w:r w:rsidRPr="00442219">
        <w:rPr>
          <w:bCs/>
          <w:sz w:val="26"/>
          <w:szCs w:val="26"/>
        </w:rPr>
        <w:t>означает</w:t>
      </w:r>
      <w:r w:rsidRPr="00442219">
        <w:rPr>
          <w:b/>
          <w:bCs/>
          <w:sz w:val="26"/>
          <w:szCs w:val="26"/>
        </w:rPr>
        <w:t xml:space="preserve"> </w:t>
      </w:r>
      <w:r w:rsidRPr="00442219">
        <w:rPr>
          <w:i/>
          <w:sz w:val="26"/>
          <w:szCs w:val="28"/>
        </w:rPr>
        <w:t>[любой из нижеперечисленных объектов</w:t>
      </w:r>
      <w:r w:rsidRPr="00442219">
        <w:rPr>
          <w:b/>
          <w:i/>
          <w:sz w:val="26"/>
          <w:szCs w:val="28"/>
        </w:rPr>
        <w:t>:</w:t>
      </w:r>
    </w:p>
    <w:p w:rsidR="00442219" w:rsidRPr="00442219" w:rsidRDefault="00442219" w:rsidP="00442219">
      <w:pPr>
        <w:widowControl w:val="0"/>
        <w:suppressAutoHyphens/>
        <w:spacing w:before="60"/>
        <w:jc w:val="both"/>
        <w:rPr>
          <w:b/>
          <w:i/>
          <w:sz w:val="26"/>
        </w:rPr>
      </w:pPr>
      <w:r w:rsidRPr="00442219">
        <w:rPr>
          <w:b/>
          <w:i/>
          <w:sz w:val="26"/>
        </w:rPr>
        <w:t xml:space="preserve">             «Объект №1»: «Реконструкция производственных помещений г. Уфа, ул.Российска</w:t>
      </w:r>
      <w:r>
        <w:rPr>
          <w:b/>
          <w:i/>
          <w:sz w:val="26"/>
        </w:rPr>
        <w:t>я</w:t>
      </w:r>
      <w:r w:rsidRPr="00442219">
        <w:rPr>
          <w:b/>
          <w:i/>
          <w:sz w:val="26"/>
        </w:rPr>
        <w:t>, 19»;</w:t>
      </w:r>
    </w:p>
    <w:p w:rsidR="00442219" w:rsidRPr="00442219" w:rsidRDefault="00442219" w:rsidP="00442219">
      <w:pPr>
        <w:widowControl w:val="0"/>
        <w:suppressAutoHyphens/>
        <w:spacing w:before="60"/>
        <w:jc w:val="both"/>
        <w:rPr>
          <w:b/>
          <w:bCs/>
          <w:sz w:val="26"/>
          <w:szCs w:val="26"/>
        </w:rPr>
      </w:pPr>
      <w:r w:rsidRPr="00442219">
        <w:rPr>
          <w:b/>
          <w:i/>
          <w:sz w:val="26"/>
        </w:rPr>
        <w:t xml:space="preserve">              </w:t>
      </w:r>
      <w:r w:rsidRPr="00442219">
        <w:rPr>
          <w:b/>
          <w:bCs/>
          <w:sz w:val="26"/>
          <w:szCs w:val="26"/>
        </w:rPr>
        <w:t xml:space="preserve">              </w:t>
      </w:r>
    </w:p>
    <w:p w:rsidR="00442219" w:rsidRPr="00442219" w:rsidRDefault="00442219" w:rsidP="00442219">
      <w:pPr>
        <w:widowControl w:val="0"/>
        <w:suppressAutoHyphens/>
        <w:spacing w:before="60"/>
        <w:jc w:val="both"/>
        <w:rPr>
          <w:sz w:val="26"/>
          <w:szCs w:val="26"/>
        </w:rPr>
      </w:pPr>
      <w:r w:rsidRPr="00442219">
        <w:rPr>
          <w:b/>
          <w:bCs/>
          <w:sz w:val="26"/>
          <w:szCs w:val="26"/>
        </w:rPr>
        <w:t xml:space="preserve">«Акт приемки Объекта» - </w:t>
      </w:r>
      <w:r w:rsidRPr="00442219">
        <w:rPr>
          <w:sz w:val="26"/>
          <w:szCs w:val="26"/>
        </w:rPr>
        <w:t xml:space="preserve">Акт приемки законченного строительством Объекта рабочей комиссией (оформленный по форме КС-11). </w:t>
      </w:r>
    </w:p>
    <w:p w:rsidR="00442219" w:rsidRPr="00442219" w:rsidRDefault="00442219" w:rsidP="00442219">
      <w:pPr>
        <w:widowControl w:val="0"/>
        <w:tabs>
          <w:tab w:val="left" w:pos="851"/>
          <w:tab w:val="left" w:pos="4122"/>
        </w:tabs>
        <w:autoSpaceDE w:val="0"/>
        <w:autoSpaceDN w:val="0"/>
        <w:adjustRightInd w:val="0"/>
        <w:ind w:right="57"/>
        <w:jc w:val="both"/>
        <w:rPr>
          <w:sz w:val="26"/>
        </w:rPr>
      </w:pPr>
      <w:r w:rsidRPr="00442219">
        <w:rPr>
          <w:b/>
          <w:sz w:val="26"/>
        </w:rPr>
        <w:tab/>
      </w:r>
      <w:r w:rsidRPr="00442219">
        <w:rPr>
          <w:b/>
          <w:bCs/>
          <w:sz w:val="26"/>
          <w:szCs w:val="26"/>
        </w:rPr>
        <w:t xml:space="preserve">  «Дополнительные работы» - </w:t>
      </w:r>
      <w:r w:rsidRPr="00442219">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42219" w:rsidRPr="00442219" w:rsidRDefault="00442219" w:rsidP="00442219">
      <w:pPr>
        <w:widowControl w:val="0"/>
        <w:suppressAutoHyphens/>
        <w:spacing w:before="40"/>
        <w:jc w:val="both"/>
        <w:rPr>
          <w:sz w:val="26"/>
          <w:szCs w:val="26"/>
        </w:rPr>
      </w:pPr>
      <w:r w:rsidRPr="00442219">
        <w:rPr>
          <w:b/>
          <w:sz w:val="26"/>
        </w:rPr>
        <w:t>«И</w:t>
      </w:r>
      <w:r w:rsidRPr="00442219">
        <w:rPr>
          <w:b/>
          <w:bCs/>
          <w:sz w:val="26"/>
          <w:szCs w:val="26"/>
        </w:rPr>
        <w:t>сполнительная документация»</w:t>
      </w:r>
      <w:r w:rsidRPr="00442219">
        <w:rPr>
          <w:sz w:val="26"/>
          <w:szCs w:val="26"/>
        </w:rPr>
        <w:t xml:space="preserve"> - совокупность документов, отражающих ход производства Работ и техническое состояние Объекта, в том числе:</w:t>
      </w:r>
    </w:p>
    <w:p w:rsidR="00442219" w:rsidRPr="00442219" w:rsidRDefault="00442219" w:rsidP="00442219">
      <w:pPr>
        <w:widowControl w:val="0"/>
        <w:numPr>
          <w:ilvl w:val="0"/>
          <w:numId w:val="25"/>
        </w:numPr>
        <w:suppressAutoHyphens/>
        <w:spacing w:before="40" w:after="160" w:line="259" w:lineRule="auto"/>
        <w:ind w:left="851" w:hanging="851"/>
        <w:jc w:val="both"/>
        <w:rPr>
          <w:sz w:val="26"/>
          <w:szCs w:val="26"/>
        </w:rPr>
      </w:pPr>
      <w:r w:rsidRPr="00442219">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442219" w:rsidRPr="00442219" w:rsidRDefault="00442219" w:rsidP="00442219">
      <w:pPr>
        <w:widowControl w:val="0"/>
        <w:numPr>
          <w:ilvl w:val="0"/>
          <w:numId w:val="25"/>
        </w:numPr>
        <w:suppressAutoHyphens/>
        <w:spacing w:before="40" w:after="160" w:line="259" w:lineRule="auto"/>
        <w:ind w:left="851" w:hanging="851"/>
        <w:jc w:val="both"/>
        <w:rPr>
          <w:sz w:val="26"/>
          <w:szCs w:val="26"/>
        </w:rPr>
      </w:pPr>
      <w:r w:rsidRPr="00442219">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42219" w:rsidRPr="00442219" w:rsidRDefault="00442219" w:rsidP="00442219">
      <w:pPr>
        <w:widowControl w:val="0"/>
        <w:numPr>
          <w:ilvl w:val="0"/>
          <w:numId w:val="25"/>
        </w:numPr>
        <w:suppressAutoHyphens/>
        <w:spacing w:before="40" w:after="160" w:line="259" w:lineRule="auto"/>
        <w:ind w:left="851" w:hanging="851"/>
        <w:jc w:val="both"/>
        <w:rPr>
          <w:sz w:val="26"/>
          <w:szCs w:val="26"/>
        </w:rPr>
      </w:pPr>
      <w:r w:rsidRPr="00442219">
        <w:rPr>
          <w:sz w:val="26"/>
          <w:szCs w:val="26"/>
        </w:rPr>
        <w:t>акты об освидетельствовании Скрытых работ и акты о промежуточной приемке отдельных ответственных конструкций;</w:t>
      </w:r>
    </w:p>
    <w:p w:rsidR="00442219" w:rsidRPr="00442219" w:rsidRDefault="00442219" w:rsidP="00442219">
      <w:pPr>
        <w:widowControl w:val="0"/>
        <w:numPr>
          <w:ilvl w:val="0"/>
          <w:numId w:val="25"/>
        </w:numPr>
        <w:suppressAutoHyphens/>
        <w:spacing w:before="40" w:after="160" w:line="259" w:lineRule="auto"/>
        <w:ind w:left="851" w:hanging="851"/>
        <w:jc w:val="both"/>
        <w:rPr>
          <w:sz w:val="26"/>
          <w:szCs w:val="26"/>
        </w:rPr>
      </w:pPr>
      <w:r w:rsidRPr="00442219">
        <w:rPr>
          <w:sz w:val="26"/>
          <w:szCs w:val="26"/>
        </w:rPr>
        <w:t>акты об индивидуальных испытаниях смонтированного оборудования;</w:t>
      </w:r>
    </w:p>
    <w:p w:rsidR="00442219" w:rsidRPr="00442219" w:rsidRDefault="00442219" w:rsidP="00442219">
      <w:pPr>
        <w:widowControl w:val="0"/>
        <w:numPr>
          <w:ilvl w:val="0"/>
          <w:numId w:val="25"/>
        </w:numPr>
        <w:suppressAutoHyphens/>
        <w:spacing w:before="40" w:after="160" w:line="259" w:lineRule="auto"/>
        <w:ind w:left="851" w:hanging="851"/>
        <w:jc w:val="both"/>
        <w:rPr>
          <w:sz w:val="26"/>
          <w:szCs w:val="26"/>
        </w:rPr>
      </w:pPr>
      <w:r w:rsidRPr="00442219">
        <w:rPr>
          <w:sz w:val="26"/>
          <w:szCs w:val="26"/>
        </w:rPr>
        <w:t>журналы производства работ;</w:t>
      </w:r>
    </w:p>
    <w:p w:rsidR="00442219" w:rsidRPr="00442219" w:rsidRDefault="00442219" w:rsidP="00442219">
      <w:pPr>
        <w:widowControl w:val="0"/>
        <w:numPr>
          <w:ilvl w:val="0"/>
          <w:numId w:val="25"/>
        </w:numPr>
        <w:suppressAutoHyphens/>
        <w:spacing w:before="40" w:after="160" w:line="259" w:lineRule="auto"/>
        <w:ind w:left="851" w:hanging="851"/>
        <w:jc w:val="both"/>
        <w:rPr>
          <w:sz w:val="26"/>
          <w:szCs w:val="26"/>
        </w:rPr>
      </w:pPr>
      <w:r w:rsidRPr="00442219">
        <w:rPr>
          <w:sz w:val="26"/>
          <w:szCs w:val="26"/>
        </w:rPr>
        <w:t>другая документация, предусмотренная строительными нормами, правилами и действующими Нормативно-правовыми актами.</w:t>
      </w:r>
    </w:p>
    <w:p w:rsidR="00442219" w:rsidRPr="00442219" w:rsidRDefault="00442219" w:rsidP="00442219">
      <w:pPr>
        <w:spacing w:before="60"/>
        <w:jc w:val="both"/>
        <w:rPr>
          <w:sz w:val="26"/>
          <w:szCs w:val="26"/>
        </w:rPr>
      </w:pPr>
      <w:r w:rsidRPr="00442219">
        <w:rPr>
          <w:b/>
          <w:bCs/>
          <w:sz w:val="26"/>
          <w:szCs w:val="26"/>
        </w:rPr>
        <w:t xml:space="preserve">«Материалы» - </w:t>
      </w:r>
      <w:r w:rsidRPr="00442219">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42219" w:rsidRPr="00442219" w:rsidRDefault="00442219" w:rsidP="00442219">
      <w:pPr>
        <w:spacing w:before="120"/>
        <w:jc w:val="both"/>
        <w:rPr>
          <w:sz w:val="26"/>
          <w:szCs w:val="26"/>
        </w:rPr>
      </w:pPr>
      <w:r w:rsidRPr="00442219">
        <w:rPr>
          <w:b/>
          <w:sz w:val="26"/>
          <w:szCs w:val="26"/>
        </w:rPr>
        <w:t xml:space="preserve">Нормативно – правовые акты </w:t>
      </w:r>
      <w:r w:rsidRPr="00442219">
        <w:rPr>
          <w:b/>
          <w:bCs/>
          <w:i/>
          <w:sz w:val="26"/>
          <w:szCs w:val="26"/>
        </w:rPr>
        <w:t>–</w:t>
      </w:r>
      <w:r w:rsidRPr="00442219">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42219" w:rsidRPr="00442219" w:rsidRDefault="00442219" w:rsidP="00442219">
      <w:pPr>
        <w:widowControl w:val="0"/>
        <w:suppressAutoHyphens/>
        <w:spacing w:before="40"/>
        <w:jc w:val="both"/>
        <w:rPr>
          <w:sz w:val="26"/>
        </w:rPr>
      </w:pPr>
      <w:r w:rsidRPr="00442219">
        <w:rPr>
          <w:b/>
          <w:bCs/>
          <w:sz w:val="26"/>
          <w:szCs w:val="26"/>
        </w:rPr>
        <w:t xml:space="preserve">        «Площадка» </w:t>
      </w:r>
      <w:r w:rsidRPr="00442219">
        <w:rPr>
          <w:sz w:val="26"/>
          <w:szCs w:val="26"/>
        </w:rPr>
        <w:t xml:space="preserve">- территория, на которой выполняются Работы. </w:t>
      </w:r>
      <w:r w:rsidRPr="00442219">
        <w:rPr>
          <w:b/>
          <w:bCs/>
          <w:sz w:val="26"/>
          <w:szCs w:val="26"/>
        </w:rPr>
        <w:tab/>
      </w:r>
    </w:p>
    <w:p w:rsidR="00442219" w:rsidRPr="00442219" w:rsidRDefault="00442219" w:rsidP="00442219">
      <w:pPr>
        <w:widowControl w:val="0"/>
        <w:suppressAutoHyphens/>
        <w:spacing w:before="40"/>
        <w:jc w:val="both"/>
        <w:rPr>
          <w:sz w:val="26"/>
          <w:szCs w:val="26"/>
        </w:rPr>
      </w:pPr>
      <w:r w:rsidRPr="00442219">
        <w:rPr>
          <w:b/>
          <w:bCs/>
          <w:sz w:val="26"/>
          <w:szCs w:val="26"/>
        </w:rPr>
        <w:t xml:space="preserve">        «Проектная документация» - </w:t>
      </w:r>
      <w:r w:rsidRPr="00442219">
        <w:rPr>
          <w:bCs/>
          <w:sz w:val="26"/>
          <w:szCs w:val="26"/>
        </w:rPr>
        <w:t>согласованный</w:t>
      </w:r>
      <w:r w:rsidRPr="00442219">
        <w:rPr>
          <w:b/>
          <w:bCs/>
          <w:sz w:val="26"/>
          <w:szCs w:val="26"/>
        </w:rPr>
        <w:t xml:space="preserve"> </w:t>
      </w:r>
      <w:r w:rsidRPr="00442219">
        <w:rPr>
          <w:sz w:val="26"/>
          <w:szCs w:val="26"/>
        </w:rPr>
        <w:t>рабочий проект, рабочая документация на весь объем Работ и другая документация, необходимая для выполнения Работ.</w:t>
      </w:r>
      <w:r w:rsidRPr="00442219" w:rsidDel="00AC050B">
        <w:rPr>
          <w:b/>
          <w:bCs/>
          <w:sz w:val="26"/>
          <w:szCs w:val="26"/>
        </w:rPr>
        <w:t xml:space="preserve"> </w:t>
      </w:r>
    </w:p>
    <w:p w:rsidR="00442219" w:rsidRPr="00442219" w:rsidRDefault="00442219" w:rsidP="00442219">
      <w:pPr>
        <w:widowControl w:val="0"/>
        <w:suppressAutoHyphens/>
        <w:spacing w:before="60"/>
        <w:jc w:val="both"/>
        <w:rPr>
          <w:sz w:val="26"/>
          <w:szCs w:val="26"/>
        </w:rPr>
      </w:pPr>
      <w:r w:rsidRPr="00442219">
        <w:rPr>
          <w:b/>
          <w:bCs/>
          <w:sz w:val="26"/>
          <w:szCs w:val="26"/>
        </w:rPr>
        <w:t xml:space="preserve">        «Работы»</w:t>
      </w:r>
      <w:r w:rsidRPr="00442219">
        <w:rPr>
          <w:sz w:val="26"/>
          <w:szCs w:val="26"/>
        </w:rPr>
        <w:t xml:space="preserve"> - все работы по Объекту, подлежащие выполнению Подрядчиком, в соответствии с заданием на их выполнение (Приложение №1 к настоящему Договору)</w:t>
      </w:r>
      <w:r w:rsidRPr="00442219">
        <w:rPr>
          <w:i/>
          <w:sz w:val="26"/>
        </w:rPr>
        <w:t xml:space="preserve">, </w:t>
      </w:r>
      <w:r w:rsidRPr="00442219">
        <w:rPr>
          <w:sz w:val="26"/>
          <w:szCs w:val="26"/>
        </w:rPr>
        <w:t xml:space="preserve">Проектной документацией, условиями настоящего Договора и перечисленные в Приложении №1 (задания) к настоящему Договору.  </w:t>
      </w:r>
    </w:p>
    <w:p w:rsidR="00442219" w:rsidRPr="00442219" w:rsidRDefault="00442219" w:rsidP="00442219">
      <w:pPr>
        <w:spacing w:before="60"/>
        <w:jc w:val="both"/>
        <w:rPr>
          <w:sz w:val="26"/>
          <w:szCs w:val="26"/>
        </w:rPr>
      </w:pPr>
      <w:r w:rsidRPr="00442219">
        <w:rPr>
          <w:b/>
          <w:bCs/>
          <w:sz w:val="26"/>
          <w:szCs w:val="26"/>
        </w:rPr>
        <w:t xml:space="preserve">       «Скрытые работы» - </w:t>
      </w:r>
      <w:r w:rsidRPr="00442219">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42219" w:rsidRPr="00442219" w:rsidRDefault="00442219" w:rsidP="00442219">
      <w:pPr>
        <w:spacing w:before="60"/>
        <w:jc w:val="both"/>
        <w:rPr>
          <w:sz w:val="26"/>
          <w:szCs w:val="26"/>
        </w:rPr>
      </w:pPr>
      <w:r w:rsidRPr="00442219">
        <w:rPr>
          <w:b/>
          <w:bCs/>
          <w:sz w:val="26"/>
          <w:szCs w:val="26"/>
        </w:rPr>
        <w:t xml:space="preserve">       «Строительно-монтажные работы» или «СМР» - </w:t>
      </w:r>
      <w:r w:rsidRPr="00442219">
        <w:rPr>
          <w:sz w:val="26"/>
          <w:szCs w:val="26"/>
        </w:rPr>
        <w:t xml:space="preserve">работы,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442219" w:rsidRPr="00442219" w:rsidRDefault="00442219" w:rsidP="00442219">
      <w:pPr>
        <w:widowControl w:val="0"/>
        <w:tabs>
          <w:tab w:val="left" w:pos="4039"/>
        </w:tabs>
        <w:suppressAutoHyphens/>
        <w:spacing w:before="60"/>
        <w:jc w:val="both"/>
        <w:rPr>
          <w:sz w:val="26"/>
          <w:szCs w:val="26"/>
        </w:rPr>
      </w:pPr>
    </w:p>
    <w:p w:rsidR="00442219" w:rsidRPr="00442219" w:rsidRDefault="00442219" w:rsidP="00442219">
      <w:pPr>
        <w:autoSpaceDE w:val="0"/>
        <w:autoSpaceDN w:val="0"/>
        <w:adjustRightInd w:val="0"/>
        <w:spacing w:before="108" w:after="108" w:line="259" w:lineRule="auto"/>
        <w:ind w:left="900"/>
        <w:jc w:val="center"/>
        <w:outlineLvl w:val="0"/>
        <w:rPr>
          <w:b/>
          <w:bCs/>
          <w:sz w:val="26"/>
          <w:szCs w:val="26"/>
        </w:rPr>
      </w:pPr>
      <w:r w:rsidRPr="00442219">
        <w:rPr>
          <w:b/>
          <w:bCs/>
          <w:sz w:val="26"/>
          <w:szCs w:val="26"/>
        </w:rPr>
        <w:t>1. Предмет Договора</w:t>
      </w:r>
    </w:p>
    <w:p w:rsidR="00442219" w:rsidRPr="00442219" w:rsidRDefault="00442219" w:rsidP="00442219">
      <w:pPr>
        <w:ind w:right="-1"/>
        <w:jc w:val="both"/>
        <w:rPr>
          <w:i/>
          <w:sz w:val="26"/>
        </w:rPr>
      </w:pPr>
      <w:r w:rsidRPr="00442219">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442219" w:rsidRPr="00442219" w:rsidRDefault="00442219" w:rsidP="00442219">
      <w:pPr>
        <w:tabs>
          <w:tab w:val="left" w:pos="0"/>
        </w:tabs>
        <w:autoSpaceDE w:val="0"/>
        <w:autoSpaceDN w:val="0"/>
        <w:adjustRightInd w:val="0"/>
        <w:jc w:val="both"/>
        <w:rPr>
          <w:i/>
          <w:sz w:val="26"/>
          <w:szCs w:val="26"/>
        </w:rPr>
      </w:pPr>
      <w:r w:rsidRPr="00442219">
        <w:rPr>
          <w:sz w:val="26"/>
          <w:szCs w:val="26"/>
        </w:rPr>
        <w:t>1.2. Работы, указанные в п. 1.1. настоящего Договора выполняются на Площадках, адреса которых указаны в Приложении № 1 к настоящему Договору.</w:t>
      </w:r>
    </w:p>
    <w:p w:rsidR="00442219" w:rsidRPr="00442219" w:rsidRDefault="00442219" w:rsidP="00442219">
      <w:pPr>
        <w:widowControl w:val="0"/>
        <w:autoSpaceDE w:val="0"/>
        <w:autoSpaceDN w:val="0"/>
        <w:adjustRightInd w:val="0"/>
        <w:spacing w:before="120"/>
        <w:jc w:val="both"/>
        <w:rPr>
          <w:sz w:val="26"/>
          <w:szCs w:val="26"/>
        </w:rPr>
      </w:pPr>
      <w:r w:rsidRPr="00442219">
        <w:rPr>
          <w:bCs/>
          <w:sz w:val="26"/>
          <w:szCs w:val="26"/>
        </w:rPr>
        <w:t>1.3.</w:t>
      </w:r>
      <w:r w:rsidRPr="00442219">
        <w:rPr>
          <w:sz w:val="26"/>
        </w:rPr>
        <w:t xml:space="preserve">  </w:t>
      </w:r>
      <w:r w:rsidRPr="00442219">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442219" w:rsidRPr="00442219" w:rsidRDefault="00442219" w:rsidP="00442219">
      <w:pPr>
        <w:autoSpaceDE w:val="0"/>
        <w:autoSpaceDN w:val="0"/>
        <w:adjustRightInd w:val="0"/>
        <w:spacing w:before="108" w:after="108" w:line="259" w:lineRule="auto"/>
        <w:ind w:left="900"/>
        <w:jc w:val="center"/>
        <w:outlineLvl w:val="0"/>
        <w:rPr>
          <w:b/>
          <w:bCs/>
          <w:sz w:val="26"/>
          <w:szCs w:val="26"/>
        </w:rPr>
      </w:pPr>
      <w:r w:rsidRPr="00442219">
        <w:rPr>
          <w:b/>
          <w:bCs/>
          <w:sz w:val="26"/>
          <w:szCs w:val="26"/>
        </w:rPr>
        <w:t>2. Цена Договора и порядок расчетов</w:t>
      </w:r>
    </w:p>
    <w:p w:rsidR="00442219" w:rsidRPr="00442219" w:rsidRDefault="00442219" w:rsidP="00442219">
      <w:pPr>
        <w:tabs>
          <w:tab w:val="left" w:pos="567"/>
        </w:tabs>
        <w:autoSpaceDE w:val="0"/>
        <w:autoSpaceDN w:val="0"/>
        <w:adjustRightInd w:val="0"/>
        <w:spacing w:before="60"/>
        <w:jc w:val="both"/>
        <w:outlineLvl w:val="0"/>
        <w:rPr>
          <w:b/>
          <w:bCs/>
          <w:kern w:val="32"/>
          <w:sz w:val="26"/>
          <w:szCs w:val="32"/>
          <w:u w:val="single"/>
        </w:rPr>
      </w:pPr>
      <w:r w:rsidRPr="00442219">
        <w:rPr>
          <w:bCs/>
          <w:kern w:val="32"/>
          <w:sz w:val="26"/>
          <w:szCs w:val="32"/>
        </w:rPr>
        <w:tab/>
        <w:t xml:space="preserve"> 2.1. Цена Договора</w:t>
      </w:r>
      <w:r w:rsidRPr="00442219">
        <w:rPr>
          <w:bCs/>
          <w:spacing w:val="-4"/>
          <w:kern w:val="32"/>
          <w:sz w:val="26"/>
          <w:szCs w:val="32"/>
        </w:rPr>
        <w:t xml:space="preserve"> включает в себя стоимость Работ и Материалов, </w:t>
      </w:r>
      <w:r w:rsidRPr="00442219">
        <w:rPr>
          <w:bCs/>
          <w:kern w:val="32"/>
          <w:sz w:val="26"/>
          <w:szCs w:val="32"/>
        </w:rPr>
        <w:t>и в соответствии с Локальным сметным расчетом (Приложение №2 к Договору), составляет:</w:t>
      </w:r>
      <w:r w:rsidRPr="00442219">
        <w:rPr>
          <w:b/>
          <w:bCs/>
          <w:kern w:val="32"/>
          <w:sz w:val="26"/>
          <w:szCs w:val="32"/>
          <w:u w:val="single"/>
        </w:rPr>
        <w:t xml:space="preserve">                                                                                     </w:t>
      </w:r>
    </w:p>
    <w:p w:rsidR="00442219" w:rsidRPr="00442219" w:rsidRDefault="00442219" w:rsidP="00442219">
      <w:pPr>
        <w:tabs>
          <w:tab w:val="left" w:pos="567"/>
        </w:tabs>
        <w:autoSpaceDE w:val="0"/>
        <w:autoSpaceDN w:val="0"/>
        <w:adjustRightInd w:val="0"/>
        <w:spacing w:before="60"/>
        <w:jc w:val="both"/>
        <w:outlineLvl w:val="0"/>
        <w:rPr>
          <w:bCs/>
          <w:kern w:val="32"/>
          <w:sz w:val="26"/>
          <w:szCs w:val="32"/>
        </w:rPr>
      </w:pPr>
      <w:r w:rsidRPr="00442219">
        <w:rPr>
          <w:b/>
          <w:bCs/>
          <w:kern w:val="32"/>
          <w:sz w:val="26"/>
          <w:szCs w:val="32"/>
          <w:u w:val="single"/>
        </w:rPr>
        <w:t xml:space="preserve">                                рубль      коп., включая НДС 18%                      (                            ) рублей         коп.</w:t>
      </w:r>
    </w:p>
    <w:p w:rsidR="00442219" w:rsidRPr="00442219" w:rsidRDefault="00442219" w:rsidP="00442219">
      <w:pPr>
        <w:jc w:val="both"/>
        <w:rPr>
          <w:bCs/>
          <w:i/>
          <w:kern w:val="32"/>
          <w:sz w:val="26"/>
          <w:szCs w:val="32"/>
        </w:rPr>
      </w:pPr>
      <w:r w:rsidRPr="00442219">
        <w:rPr>
          <w:sz w:val="26"/>
          <w:szCs w:val="26"/>
        </w:rPr>
        <w:t xml:space="preserve">         </w:t>
      </w:r>
      <w:r w:rsidRPr="00442219">
        <w:rPr>
          <w:bCs/>
          <w:kern w:val="32"/>
          <w:sz w:val="26"/>
          <w:szCs w:val="32"/>
        </w:rPr>
        <w:t>2.2</w:t>
      </w:r>
      <w:r w:rsidRPr="00442219">
        <w:rPr>
          <w:b/>
          <w:bCs/>
          <w:kern w:val="32"/>
          <w:sz w:val="26"/>
          <w:szCs w:val="32"/>
        </w:rPr>
        <w:t xml:space="preserve">. </w:t>
      </w:r>
      <w:r w:rsidRPr="00442219">
        <w:rPr>
          <w:bCs/>
          <w:kern w:val="32"/>
          <w:sz w:val="26"/>
          <w:szCs w:val="32"/>
        </w:rPr>
        <w:t>Затраты Подрядчика,</w:t>
      </w:r>
      <w:r w:rsidRPr="00442219">
        <w:rPr>
          <w:b/>
          <w:bCs/>
          <w:kern w:val="32"/>
          <w:sz w:val="26"/>
          <w:szCs w:val="32"/>
        </w:rPr>
        <w:t xml:space="preserve"> </w:t>
      </w:r>
      <w:r w:rsidRPr="00442219">
        <w:rPr>
          <w:bCs/>
          <w:kern w:val="32"/>
          <w:sz w:val="26"/>
          <w:szCs w:val="32"/>
        </w:rPr>
        <w:t>связанные с оказанием услуг, указанных в п. 1.3.</w:t>
      </w:r>
      <w:r w:rsidRPr="00442219">
        <w:rPr>
          <w:b/>
          <w:bCs/>
          <w:kern w:val="32"/>
          <w:sz w:val="26"/>
          <w:szCs w:val="32"/>
        </w:rPr>
        <w:t xml:space="preserve"> </w:t>
      </w:r>
      <w:r w:rsidRPr="00442219">
        <w:rPr>
          <w:bCs/>
          <w:kern w:val="32"/>
          <w:sz w:val="26"/>
          <w:szCs w:val="32"/>
        </w:rPr>
        <w:t>настоящего Договора, включены в Цену Договора</w:t>
      </w:r>
      <w:r w:rsidRPr="00442219">
        <w:rPr>
          <w:b/>
          <w:bCs/>
          <w:kern w:val="32"/>
          <w:sz w:val="26"/>
          <w:szCs w:val="32"/>
        </w:rPr>
        <w:t>.</w:t>
      </w:r>
      <w:r w:rsidRPr="00442219">
        <w:rPr>
          <w:bCs/>
          <w:i/>
          <w:kern w:val="32"/>
          <w:sz w:val="26"/>
          <w:szCs w:val="32"/>
        </w:rPr>
        <w:t xml:space="preserve"> </w:t>
      </w:r>
    </w:p>
    <w:p w:rsidR="00442219" w:rsidRPr="00442219" w:rsidRDefault="00442219" w:rsidP="00442219">
      <w:pPr>
        <w:tabs>
          <w:tab w:val="left" w:pos="567"/>
        </w:tabs>
        <w:autoSpaceDE w:val="0"/>
        <w:autoSpaceDN w:val="0"/>
        <w:adjustRightInd w:val="0"/>
        <w:spacing w:before="60"/>
        <w:jc w:val="both"/>
        <w:outlineLvl w:val="0"/>
        <w:rPr>
          <w:bCs/>
          <w:kern w:val="32"/>
          <w:sz w:val="26"/>
          <w:szCs w:val="32"/>
        </w:rPr>
      </w:pPr>
      <w:r w:rsidRPr="00442219">
        <w:rPr>
          <w:b/>
          <w:bCs/>
          <w:kern w:val="32"/>
          <w:sz w:val="26"/>
          <w:szCs w:val="32"/>
        </w:rPr>
        <w:tab/>
      </w:r>
      <w:r w:rsidRPr="00442219">
        <w:rPr>
          <w:bCs/>
          <w:kern w:val="32"/>
          <w:sz w:val="26"/>
          <w:szCs w:val="32"/>
        </w:rPr>
        <w:t>2.3.</w:t>
      </w:r>
      <w:r w:rsidRPr="00442219">
        <w:rPr>
          <w:b/>
          <w:bCs/>
          <w:kern w:val="32"/>
          <w:sz w:val="26"/>
          <w:szCs w:val="32"/>
        </w:rPr>
        <w:t xml:space="preserve"> </w:t>
      </w:r>
      <w:r w:rsidRPr="00442219">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442219">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42219" w:rsidRPr="00442219" w:rsidRDefault="00442219" w:rsidP="00442219">
      <w:pPr>
        <w:autoSpaceDE w:val="0"/>
        <w:autoSpaceDN w:val="0"/>
        <w:adjustRightInd w:val="0"/>
        <w:spacing w:before="108" w:after="240"/>
        <w:jc w:val="both"/>
        <w:outlineLvl w:val="0"/>
        <w:rPr>
          <w:i/>
          <w:sz w:val="26"/>
        </w:rPr>
      </w:pPr>
      <w:r w:rsidRPr="00442219">
        <w:rPr>
          <w:sz w:val="26"/>
        </w:rPr>
        <w:t>2.4. Оплата выполняемых Работ, включая Материалы, осуществляется в следующем порядке:</w:t>
      </w:r>
    </w:p>
    <w:p w:rsidR="00442219" w:rsidRPr="00442219" w:rsidRDefault="00442219" w:rsidP="00442219">
      <w:pPr>
        <w:tabs>
          <w:tab w:val="left" w:pos="0"/>
          <w:tab w:val="left" w:pos="709"/>
        </w:tabs>
        <w:ind w:right="-1"/>
        <w:jc w:val="both"/>
        <w:rPr>
          <w:sz w:val="26"/>
          <w:szCs w:val="26"/>
        </w:rPr>
      </w:pPr>
      <w:r w:rsidRPr="00442219">
        <w:rPr>
          <w:sz w:val="26"/>
          <w:szCs w:val="26"/>
        </w:rPr>
        <w:t xml:space="preserve">2.4.1 Оплата выполненных Работ по настоящему Договору в размере 100 % производится Заказчиком в течение 25 (двадцати пяти) календарных дней с момента получения оригинала счета, выставляемого Подрядчиком не позднее 5 (Пяти) календарных дней после </w:t>
      </w:r>
      <w:r w:rsidRPr="00442219">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442219">
        <w:rPr>
          <w:sz w:val="26"/>
          <w:szCs w:val="26"/>
        </w:rPr>
        <w:t>.</w:t>
      </w:r>
    </w:p>
    <w:p w:rsidR="00442219" w:rsidRPr="00442219" w:rsidRDefault="00442219" w:rsidP="00442219">
      <w:pPr>
        <w:tabs>
          <w:tab w:val="left" w:pos="0"/>
          <w:tab w:val="left" w:pos="709"/>
        </w:tabs>
        <w:ind w:right="-1"/>
        <w:jc w:val="both"/>
        <w:rPr>
          <w:sz w:val="26"/>
          <w:szCs w:val="26"/>
        </w:rPr>
      </w:pPr>
      <w:r w:rsidRPr="00442219">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42219" w:rsidRPr="00442219" w:rsidRDefault="00442219" w:rsidP="00442219">
      <w:pPr>
        <w:autoSpaceDE w:val="0"/>
        <w:autoSpaceDN w:val="0"/>
        <w:adjustRightInd w:val="0"/>
        <w:spacing w:before="108" w:after="240"/>
        <w:jc w:val="both"/>
        <w:outlineLvl w:val="0"/>
        <w:rPr>
          <w:sz w:val="26"/>
          <w:szCs w:val="26"/>
        </w:rPr>
      </w:pPr>
      <w:r w:rsidRPr="00442219">
        <w:rPr>
          <w:sz w:val="26"/>
          <w:szCs w:val="26"/>
        </w:rPr>
        <w:t>2.5.</w:t>
      </w:r>
      <w:r w:rsidRPr="00442219">
        <w:rPr>
          <w:i/>
          <w:sz w:val="26"/>
        </w:rPr>
        <w:t xml:space="preserve"> </w:t>
      </w:r>
      <w:r w:rsidRPr="00442219">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42219" w:rsidRPr="00442219" w:rsidRDefault="00442219" w:rsidP="00442219">
      <w:pPr>
        <w:autoSpaceDE w:val="0"/>
        <w:autoSpaceDN w:val="0"/>
        <w:adjustRightInd w:val="0"/>
        <w:spacing w:before="108" w:after="240"/>
        <w:jc w:val="center"/>
        <w:outlineLvl w:val="0"/>
        <w:rPr>
          <w:b/>
          <w:bCs/>
          <w:sz w:val="26"/>
          <w:szCs w:val="26"/>
        </w:rPr>
      </w:pPr>
      <w:r w:rsidRPr="00442219">
        <w:rPr>
          <w:b/>
          <w:bCs/>
          <w:sz w:val="26"/>
          <w:szCs w:val="26"/>
        </w:rPr>
        <w:t>3. Сроки выполнения обязательств</w:t>
      </w:r>
    </w:p>
    <w:p w:rsidR="00442219" w:rsidRPr="00442219" w:rsidRDefault="00442219" w:rsidP="00442219">
      <w:pPr>
        <w:ind w:right="30"/>
        <w:jc w:val="both"/>
        <w:rPr>
          <w:sz w:val="26"/>
          <w:szCs w:val="26"/>
        </w:rPr>
      </w:pPr>
      <w:r w:rsidRPr="00442219">
        <w:rPr>
          <w:bCs/>
          <w:sz w:val="26"/>
          <w:szCs w:val="26"/>
        </w:rPr>
        <w:t>3.1</w:t>
      </w:r>
      <w:r w:rsidRPr="00442219">
        <w:rPr>
          <w:sz w:val="26"/>
          <w:szCs w:val="26"/>
        </w:rPr>
        <w:t>.  Подрядчик обязан выполнить работы по настоящему договору в течение 30 (тридцати) календарных дней со дня подписания договора, в соответствии с Графиком выполнения работ (Приложение № 3 к настоящему Договору).</w:t>
      </w:r>
    </w:p>
    <w:p w:rsidR="00442219" w:rsidRPr="00442219" w:rsidRDefault="00442219" w:rsidP="00442219">
      <w:pPr>
        <w:ind w:right="30"/>
        <w:jc w:val="both"/>
        <w:rPr>
          <w:sz w:val="26"/>
          <w:szCs w:val="26"/>
        </w:rPr>
      </w:pPr>
      <w:r w:rsidRPr="00442219">
        <w:rPr>
          <w:sz w:val="26"/>
          <w:szCs w:val="26"/>
        </w:rPr>
        <w:t>3.2.</w:t>
      </w:r>
      <w:r w:rsidRPr="00442219">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42219" w:rsidRPr="00442219" w:rsidRDefault="00442219" w:rsidP="00442219">
      <w:pPr>
        <w:widowControl w:val="0"/>
        <w:suppressAutoHyphens/>
        <w:jc w:val="both"/>
        <w:outlineLvl w:val="1"/>
        <w:rPr>
          <w:sz w:val="26"/>
          <w:szCs w:val="26"/>
        </w:rPr>
      </w:pPr>
      <w:r w:rsidRPr="00442219">
        <w:rPr>
          <w:bCs/>
          <w:sz w:val="26"/>
          <w:szCs w:val="26"/>
        </w:rPr>
        <w:t>3.3</w:t>
      </w:r>
      <w:r w:rsidRPr="00442219">
        <w:rPr>
          <w:sz w:val="26"/>
          <w:szCs w:val="26"/>
        </w:rPr>
        <w:t>.  Подрядчик имеет право выполнить Работы досрочно по согласованию с Заказчиком.</w:t>
      </w:r>
    </w:p>
    <w:p w:rsidR="00442219" w:rsidRPr="00442219" w:rsidRDefault="00442219" w:rsidP="00442219">
      <w:pPr>
        <w:jc w:val="both"/>
        <w:rPr>
          <w:b/>
          <w:bCs/>
          <w:sz w:val="26"/>
          <w:szCs w:val="26"/>
        </w:rPr>
      </w:pPr>
    </w:p>
    <w:p w:rsidR="00442219" w:rsidRPr="00442219" w:rsidRDefault="00442219" w:rsidP="00442219">
      <w:pPr>
        <w:autoSpaceDE w:val="0"/>
        <w:autoSpaceDN w:val="0"/>
        <w:adjustRightInd w:val="0"/>
        <w:spacing w:before="108" w:after="108" w:line="259" w:lineRule="auto"/>
        <w:ind w:left="900"/>
        <w:jc w:val="center"/>
        <w:outlineLvl w:val="0"/>
        <w:rPr>
          <w:b/>
          <w:bCs/>
          <w:sz w:val="26"/>
          <w:szCs w:val="26"/>
        </w:rPr>
      </w:pPr>
      <w:r w:rsidRPr="00442219">
        <w:rPr>
          <w:b/>
          <w:bCs/>
          <w:sz w:val="26"/>
          <w:szCs w:val="26"/>
        </w:rPr>
        <w:t>4. Обязательства Сторон</w:t>
      </w:r>
    </w:p>
    <w:p w:rsidR="00442219" w:rsidRPr="00442219" w:rsidRDefault="00442219" w:rsidP="00442219">
      <w:pPr>
        <w:jc w:val="both"/>
        <w:rPr>
          <w:b/>
          <w:bCs/>
          <w:sz w:val="26"/>
          <w:szCs w:val="26"/>
        </w:rPr>
      </w:pPr>
      <w:r w:rsidRPr="00442219">
        <w:rPr>
          <w:b/>
          <w:bCs/>
          <w:sz w:val="26"/>
          <w:szCs w:val="26"/>
        </w:rPr>
        <w:t>4.1.</w:t>
      </w:r>
      <w:r w:rsidRPr="00442219">
        <w:rPr>
          <w:sz w:val="26"/>
          <w:szCs w:val="26"/>
        </w:rPr>
        <w:t xml:space="preserve"> </w:t>
      </w:r>
      <w:r w:rsidRPr="00442219">
        <w:rPr>
          <w:b/>
          <w:bCs/>
          <w:sz w:val="26"/>
          <w:szCs w:val="26"/>
        </w:rPr>
        <w:t>Обязательства Заказчика</w:t>
      </w:r>
    </w:p>
    <w:p w:rsidR="00442219" w:rsidRPr="00442219" w:rsidRDefault="00442219" w:rsidP="00442219">
      <w:pPr>
        <w:autoSpaceDE w:val="0"/>
        <w:autoSpaceDN w:val="0"/>
        <w:adjustRightInd w:val="0"/>
        <w:spacing w:before="120"/>
        <w:jc w:val="both"/>
        <w:outlineLvl w:val="0"/>
        <w:rPr>
          <w:sz w:val="26"/>
        </w:rPr>
      </w:pPr>
      <w:r w:rsidRPr="00442219">
        <w:rPr>
          <w:bCs/>
          <w:sz w:val="26"/>
          <w:szCs w:val="26"/>
        </w:rPr>
        <w:t xml:space="preserve">4.1.1. </w:t>
      </w:r>
      <w:r w:rsidRPr="00442219">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42219" w:rsidRPr="00442219" w:rsidRDefault="00442219" w:rsidP="00442219">
      <w:pPr>
        <w:suppressAutoHyphens/>
        <w:spacing w:before="60"/>
        <w:jc w:val="both"/>
        <w:rPr>
          <w:sz w:val="26"/>
          <w:szCs w:val="26"/>
        </w:rPr>
      </w:pPr>
      <w:r w:rsidRPr="00442219">
        <w:rPr>
          <w:bCs/>
          <w:sz w:val="26"/>
          <w:szCs w:val="26"/>
        </w:rPr>
        <w:t xml:space="preserve">4.1.2. </w:t>
      </w:r>
      <w:r w:rsidRPr="00442219">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442219" w:rsidRPr="00442219" w:rsidRDefault="00442219" w:rsidP="00442219">
      <w:pPr>
        <w:suppressAutoHyphens/>
        <w:spacing w:before="60"/>
        <w:jc w:val="both"/>
        <w:rPr>
          <w:i/>
          <w:sz w:val="26"/>
        </w:rPr>
      </w:pPr>
      <w:r w:rsidRPr="00442219">
        <w:rPr>
          <w:bCs/>
          <w:sz w:val="26"/>
          <w:szCs w:val="26"/>
        </w:rPr>
        <w:t>4.1.3.</w:t>
      </w:r>
      <w:r w:rsidRPr="00442219">
        <w:rPr>
          <w:sz w:val="26"/>
          <w:szCs w:val="26"/>
        </w:rPr>
        <w:t xml:space="preserve"> Принять выполненные Работы</w:t>
      </w:r>
      <w:r w:rsidRPr="00442219">
        <w:rPr>
          <w:i/>
          <w:sz w:val="26"/>
        </w:rPr>
        <w:t>.</w:t>
      </w:r>
    </w:p>
    <w:p w:rsidR="00442219" w:rsidRPr="00442219" w:rsidRDefault="00442219" w:rsidP="00442219">
      <w:pPr>
        <w:suppressAutoHyphens/>
        <w:spacing w:before="60"/>
        <w:jc w:val="both"/>
        <w:rPr>
          <w:sz w:val="26"/>
          <w:szCs w:val="26"/>
        </w:rPr>
      </w:pPr>
      <w:r w:rsidRPr="00442219">
        <w:rPr>
          <w:bCs/>
          <w:sz w:val="26"/>
          <w:szCs w:val="26"/>
        </w:rPr>
        <w:t>4.1.4.</w:t>
      </w:r>
      <w:r w:rsidRPr="00442219">
        <w:rPr>
          <w:b/>
          <w:bCs/>
          <w:sz w:val="26"/>
          <w:szCs w:val="26"/>
        </w:rPr>
        <w:t xml:space="preserve"> </w:t>
      </w:r>
      <w:r w:rsidRPr="00442219">
        <w:rPr>
          <w:sz w:val="26"/>
          <w:szCs w:val="26"/>
        </w:rPr>
        <w:t xml:space="preserve">Выполнить </w:t>
      </w:r>
      <w:r w:rsidRPr="00442219">
        <w:rPr>
          <w:sz w:val="26"/>
        </w:rPr>
        <w:t>в полном объеме</w:t>
      </w:r>
      <w:r w:rsidRPr="00442219">
        <w:rPr>
          <w:sz w:val="26"/>
          <w:szCs w:val="26"/>
        </w:rPr>
        <w:t xml:space="preserve"> и в надлежащий срок любые другие обязательства, предусмотренные в настоящем Договоре.</w:t>
      </w:r>
    </w:p>
    <w:p w:rsidR="00442219" w:rsidRPr="00442219" w:rsidRDefault="00442219" w:rsidP="00442219">
      <w:pPr>
        <w:suppressAutoHyphens/>
        <w:spacing w:before="60"/>
        <w:jc w:val="both"/>
        <w:rPr>
          <w:sz w:val="26"/>
        </w:rPr>
      </w:pPr>
      <w:r w:rsidRPr="00442219">
        <w:rPr>
          <w:sz w:val="26"/>
          <w:szCs w:val="26"/>
        </w:rPr>
        <w:t>4.1.5.</w:t>
      </w:r>
      <w:r w:rsidRPr="00442219">
        <w:rPr>
          <w:b/>
          <w:sz w:val="26"/>
          <w:szCs w:val="26"/>
        </w:rPr>
        <w:t xml:space="preserve"> </w:t>
      </w:r>
      <w:r w:rsidRPr="00442219">
        <w:rPr>
          <w:sz w:val="26"/>
          <w:szCs w:val="26"/>
        </w:rPr>
        <w:t>По письменному запросу Подрядчика выдать его сотрудникам доверенность для</w:t>
      </w:r>
      <w:r w:rsidRPr="00442219">
        <w:rPr>
          <w:i/>
          <w:sz w:val="26"/>
        </w:rPr>
        <w:t xml:space="preserve"> </w:t>
      </w:r>
      <w:r w:rsidRPr="00442219">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42219" w:rsidRPr="00442219" w:rsidRDefault="00442219" w:rsidP="00442219">
      <w:pPr>
        <w:widowControl w:val="0"/>
        <w:suppressAutoHyphens/>
        <w:jc w:val="both"/>
        <w:rPr>
          <w:sz w:val="26"/>
        </w:rPr>
      </w:pPr>
    </w:p>
    <w:p w:rsidR="00442219" w:rsidRPr="00442219" w:rsidRDefault="00442219" w:rsidP="00442219">
      <w:pPr>
        <w:jc w:val="both"/>
        <w:rPr>
          <w:sz w:val="26"/>
          <w:szCs w:val="26"/>
        </w:rPr>
      </w:pPr>
      <w:r w:rsidRPr="00442219">
        <w:rPr>
          <w:b/>
          <w:bCs/>
          <w:sz w:val="26"/>
          <w:szCs w:val="26"/>
        </w:rPr>
        <w:t>4.2. Обязательства Подрядчика</w:t>
      </w:r>
    </w:p>
    <w:p w:rsidR="00442219" w:rsidRPr="00442219" w:rsidRDefault="00442219" w:rsidP="00442219">
      <w:pPr>
        <w:widowControl w:val="0"/>
        <w:suppressAutoHyphens/>
        <w:spacing w:before="60"/>
        <w:jc w:val="both"/>
        <w:rPr>
          <w:sz w:val="26"/>
          <w:szCs w:val="26"/>
        </w:rPr>
      </w:pPr>
      <w:r w:rsidRPr="00442219">
        <w:rPr>
          <w:bCs/>
          <w:sz w:val="26"/>
          <w:szCs w:val="26"/>
        </w:rPr>
        <w:t>4.2.1.</w:t>
      </w:r>
      <w:r w:rsidRPr="00442219">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42219" w:rsidRPr="00442219" w:rsidRDefault="00442219" w:rsidP="00442219">
      <w:pPr>
        <w:widowControl w:val="0"/>
        <w:tabs>
          <w:tab w:val="left" w:pos="0"/>
        </w:tabs>
        <w:suppressAutoHyphens/>
        <w:spacing w:before="60" w:after="60"/>
        <w:jc w:val="both"/>
        <w:outlineLvl w:val="1"/>
        <w:rPr>
          <w:bCs/>
          <w:iCs/>
          <w:sz w:val="26"/>
          <w:szCs w:val="28"/>
        </w:rPr>
      </w:pPr>
      <w:r w:rsidRPr="00442219">
        <w:rPr>
          <w:bCs/>
          <w:sz w:val="26"/>
          <w:szCs w:val="26"/>
        </w:rPr>
        <w:t>4.2.2.</w:t>
      </w:r>
      <w:r w:rsidRPr="00442219">
        <w:rPr>
          <w:sz w:val="26"/>
          <w:szCs w:val="26"/>
        </w:rPr>
        <w:t xml:space="preserve"> Обеспечить </w:t>
      </w:r>
      <w:r w:rsidRPr="00442219">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442219" w:rsidRPr="00442219" w:rsidRDefault="00442219" w:rsidP="00442219">
      <w:pPr>
        <w:widowControl w:val="0"/>
        <w:suppressAutoHyphens/>
        <w:spacing w:before="60"/>
        <w:jc w:val="both"/>
        <w:rPr>
          <w:sz w:val="26"/>
          <w:szCs w:val="26"/>
        </w:rPr>
      </w:pPr>
      <w:r w:rsidRPr="00442219">
        <w:rPr>
          <w:bCs/>
          <w:sz w:val="26"/>
          <w:szCs w:val="26"/>
        </w:rPr>
        <w:t>4.2.3.</w:t>
      </w:r>
      <w:r w:rsidRPr="00442219">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42219" w:rsidRPr="00442219" w:rsidRDefault="00442219" w:rsidP="00442219">
      <w:pPr>
        <w:widowControl w:val="0"/>
        <w:suppressAutoHyphens/>
        <w:spacing w:before="60"/>
        <w:jc w:val="both"/>
        <w:rPr>
          <w:i/>
          <w:iCs/>
          <w:sz w:val="26"/>
          <w:szCs w:val="26"/>
        </w:rPr>
      </w:pPr>
      <w:r w:rsidRPr="00442219">
        <w:rPr>
          <w:bCs/>
          <w:sz w:val="26"/>
          <w:szCs w:val="26"/>
        </w:rPr>
        <w:t>4.2.4.</w:t>
      </w:r>
      <w:r w:rsidRPr="00442219">
        <w:rPr>
          <w:sz w:val="26"/>
          <w:szCs w:val="26"/>
        </w:rPr>
        <w:t xml:space="preserve"> Обеспечить соблюдение сроков выполнения Работ, в соответствии с Графиком выполнения работ (Приложение № 3 к Договору). </w:t>
      </w:r>
    </w:p>
    <w:p w:rsidR="00442219" w:rsidRPr="00442219" w:rsidRDefault="00442219" w:rsidP="00442219">
      <w:pPr>
        <w:widowControl w:val="0"/>
        <w:suppressAutoHyphens/>
        <w:spacing w:before="60"/>
        <w:jc w:val="both"/>
        <w:rPr>
          <w:sz w:val="26"/>
          <w:szCs w:val="26"/>
        </w:rPr>
      </w:pPr>
      <w:r w:rsidRPr="00442219">
        <w:rPr>
          <w:bCs/>
          <w:sz w:val="26"/>
          <w:szCs w:val="26"/>
        </w:rPr>
        <w:t>4.2.5.</w:t>
      </w:r>
      <w:r w:rsidRPr="00442219">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442219" w:rsidRPr="00442219" w:rsidRDefault="00442219" w:rsidP="00442219">
      <w:pPr>
        <w:widowControl w:val="0"/>
        <w:suppressAutoHyphens/>
        <w:jc w:val="both"/>
        <w:rPr>
          <w:sz w:val="26"/>
          <w:szCs w:val="26"/>
        </w:rPr>
      </w:pPr>
      <w:r w:rsidRPr="00442219">
        <w:rPr>
          <w:sz w:val="26"/>
        </w:rPr>
        <w:t>4.2.6.</w:t>
      </w:r>
      <w:r w:rsidRPr="00442219">
        <w:rPr>
          <w:sz w:val="26"/>
          <w:szCs w:val="26"/>
        </w:rPr>
        <w:t xml:space="preserve">Выполнить </w:t>
      </w:r>
      <w:r w:rsidRPr="00442219">
        <w:rPr>
          <w:sz w:val="26"/>
        </w:rPr>
        <w:t>в полном объеме</w:t>
      </w:r>
      <w:r w:rsidRPr="00442219">
        <w:rPr>
          <w:sz w:val="26"/>
          <w:szCs w:val="26"/>
        </w:rPr>
        <w:t xml:space="preserve"> любые другие обязательства, предусмотренные в настоящем Договоре.</w:t>
      </w:r>
    </w:p>
    <w:p w:rsidR="00442219" w:rsidRPr="00442219" w:rsidRDefault="00442219" w:rsidP="00442219">
      <w:pPr>
        <w:widowControl w:val="0"/>
        <w:suppressAutoHyphens/>
        <w:jc w:val="both"/>
        <w:rPr>
          <w:sz w:val="26"/>
          <w:szCs w:val="26"/>
        </w:rPr>
      </w:pPr>
      <w:r w:rsidRPr="00442219">
        <w:rPr>
          <w:color w:val="000000"/>
          <w:sz w:val="26"/>
          <w:szCs w:val="26"/>
        </w:rPr>
        <w:t xml:space="preserve">4.2.7.Предоставлять </w:t>
      </w:r>
      <w:r w:rsidRPr="00442219">
        <w:rPr>
          <w:sz w:val="26"/>
          <w:szCs w:val="26"/>
        </w:rPr>
        <w:t>Заказчику</w:t>
      </w:r>
      <w:r w:rsidRPr="00442219">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442219">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442219">
        <w:rPr>
          <w:color w:val="000000"/>
          <w:sz w:val="26"/>
          <w:szCs w:val="26"/>
        </w:rPr>
        <w:t>Подрядчик</w:t>
      </w:r>
      <w:r w:rsidRPr="00442219">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442219">
        <w:rPr>
          <w:color w:val="000000"/>
          <w:sz w:val="26"/>
          <w:szCs w:val="26"/>
        </w:rPr>
        <w:t>Подрядчик</w:t>
      </w:r>
      <w:r w:rsidRPr="00442219">
        <w:rPr>
          <w:sz w:val="26"/>
          <w:szCs w:val="26"/>
        </w:rPr>
        <w:t>а.</w:t>
      </w:r>
    </w:p>
    <w:p w:rsidR="00442219" w:rsidRPr="00442219" w:rsidRDefault="00442219" w:rsidP="00442219">
      <w:pPr>
        <w:widowControl w:val="0"/>
        <w:suppressAutoHyphens/>
        <w:jc w:val="both"/>
        <w:rPr>
          <w:sz w:val="26"/>
          <w:szCs w:val="26"/>
        </w:rPr>
      </w:pPr>
    </w:p>
    <w:p w:rsidR="00442219" w:rsidRPr="00442219" w:rsidRDefault="00442219" w:rsidP="00442219">
      <w:pPr>
        <w:autoSpaceDE w:val="0"/>
        <w:autoSpaceDN w:val="0"/>
        <w:adjustRightInd w:val="0"/>
        <w:spacing w:before="108" w:after="108" w:line="259" w:lineRule="auto"/>
        <w:ind w:left="900"/>
        <w:jc w:val="center"/>
        <w:outlineLvl w:val="0"/>
        <w:rPr>
          <w:b/>
          <w:bCs/>
          <w:sz w:val="26"/>
          <w:szCs w:val="26"/>
        </w:rPr>
      </w:pPr>
      <w:r w:rsidRPr="00442219">
        <w:rPr>
          <w:b/>
          <w:bCs/>
          <w:sz w:val="26"/>
          <w:szCs w:val="26"/>
        </w:rPr>
        <w:t>5.  Производство Работ</w:t>
      </w:r>
    </w:p>
    <w:p w:rsidR="00442219" w:rsidRPr="00442219" w:rsidRDefault="00442219" w:rsidP="00442219">
      <w:pPr>
        <w:autoSpaceDE w:val="0"/>
        <w:autoSpaceDN w:val="0"/>
        <w:adjustRightInd w:val="0"/>
        <w:spacing w:before="108" w:after="108"/>
        <w:outlineLvl w:val="0"/>
        <w:rPr>
          <w:b/>
          <w:bCs/>
          <w:sz w:val="26"/>
          <w:szCs w:val="26"/>
        </w:rPr>
      </w:pPr>
      <w:r w:rsidRPr="00442219">
        <w:rPr>
          <w:b/>
          <w:bCs/>
          <w:sz w:val="26"/>
          <w:szCs w:val="26"/>
        </w:rPr>
        <w:t xml:space="preserve">5.1. Производство Работ </w:t>
      </w:r>
    </w:p>
    <w:p w:rsidR="00442219" w:rsidRPr="00442219" w:rsidRDefault="00442219" w:rsidP="00442219">
      <w:pPr>
        <w:spacing w:before="120"/>
        <w:jc w:val="both"/>
        <w:rPr>
          <w:sz w:val="26"/>
          <w:szCs w:val="26"/>
        </w:rPr>
      </w:pPr>
      <w:r w:rsidRPr="00442219">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42219" w:rsidRPr="00442219" w:rsidRDefault="00442219" w:rsidP="00442219">
      <w:pPr>
        <w:suppressAutoHyphens/>
        <w:spacing w:before="60"/>
        <w:jc w:val="both"/>
        <w:rPr>
          <w:sz w:val="26"/>
          <w:szCs w:val="26"/>
        </w:rPr>
      </w:pPr>
      <w:r w:rsidRPr="00442219">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42219" w:rsidRPr="00442219" w:rsidRDefault="00442219" w:rsidP="00442219">
      <w:pPr>
        <w:spacing w:before="60"/>
        <w:jc w:val="both"/>
        <w:rPr>
          <w:sz w:val="26"/>
          <w:szCs w:val="26"/>
        </w:rPr>
      </w:pPr>
      <w:r w:rsidRPr="00442219">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42219" w:rsidRPr="00442219" w:rsidRDefault="00442219" w:rsidP="00442219">
      <w:pPr>
        <w:suppressAutoHyphens/>
        <w:spacing w:before="60"/>
        <w:jc w:val="both"/>
        <w:rPr>
          <w:sz w:val="26"/>
          <w:szCs w:val="26"/>
        </w:rPr>
      </w:pPr>
      <w:r w:rsidRPr="00442219">
        <w:rPr>
          <w:sz w:val="26"/>
          <w:szCs w:val="26"/>
        </w:rPr>
        <w:t>5.1.3. Подрядчик обязан немедленно предупредить Заказчика и до получения указаний приостановить выполнения Работ в случаях:</w:t>
      </w:r>
    </w:p>
    <w:p w:rsidR="00442219" w:rsidRPr="00442219" w:rsidRDefault="00442219" w:rsidP="00442219">
      <w:pPr>
        <w:suppressAutoHyphens/>
        <w:spacing w:before="60"/>
        <w:jc w:val="both"/>
        <w:rPr>
          <w:sz w:val="26"/>
          <w:szCs w:val="26"/>
        </w:rPr>
      </w:pPr>
      <w:r w:rsidRPr="00442219">
        <w:rPr>
          <w:sz w:val="26"/>
          <w:szCs w:val="26"/>
        </w:rPr>
        <w:t>- непригодности предоставленного Заказчиком Оборудования, недостатков в Проектной документации;</w:t>
      </w:r>
    </w:p>
    <w:p w:rsidR="00442219" w:rsidRPr="00442219" w:rsidRDefault="00442219" w:rsidP="00442219">
      <w:pPr>
        <w:suppressAutoHyphens/>
        <w:spacing w:before="60"/>
        <w:jc w:val="both"/>
        <w:rPr>
          <w:sz w:val="26"/>
          <w:szCs w:val="26"/>
        </w:rPr>
      </w:pPr>
      <w:r w:rsidRPr="00442219">
        <w:rPr>
          <w:sz w:val="26"/>
          <w:szCs w:val="26"/>
        </w:rPr>
        <w:t>- возможных неблагоприятных для Заказчика последствий выполнения Подрядчиком его указаний о способе выполнения Работ;</w:t>
      </w:r>
    </w:p>
    <w:p w:rsidR="00442219" w:rsidRPr="00442219" w:rsidRDefault="00442219" w:rsidP="00442219">
      <w:pPr>
        <w:suppressAutoHyphens/>
        <w:spacing w:before="60"/>
        <w:jc w:val="both"/>
        <w:rPr>
          <w:sz w:val="26"/>
          <w:szCs w:val="26"/>
        </w:rPr>
      </w:pPr>
      <w:r w:rsidRPr="00442219">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42219" w:rsidRPr="00442219" w:rsidRDefault="00442219" w:rsidP="00442219">
      <w:pPr>
        <w:spacing w:before="60"/>
        <w:jc w:val="both"/>
        <w:rPr>
          <w:sz w:val="26"/>
          <w:szCs w:val="26"/>
        </w:rPr>
      </w:pPr>
      <w:r w:rsidRPr="00442219">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442219" w:rsidRPr="00442219" w:rsidRDefault="00442219" w:rsidP="00442219">
      <w:pPr>
        <w:widowControl w:val="0"/>
        <w:suppressAutoHyphens/>
        <w:spacing w:before="60"/>
        <w:jc w:val="both"/>
        <w:rPr>
          <w:sz w:val="26"/>
          <w:szCs w:val="26"/>
        </w:rPr>
      </w:pPr>
      <w:r w:rsidRPr="00442219">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42219" w:rsidRPr="00442219" w:rsidRDefault="00442219" w:rsidP="00442219">
      <w:pPr>
        <w:autoSpaceDE w:val="0"/>
        <w:autoSpaceDN w:val="0"/>
        <w:adjustRightInd w:val="0"/>
        <w:spacing w:before="108" w:after="108"/>
        <w:jc w:val="both"/>
        <w:outlineLvl w:val="0"/>
        <w:rPr>
          <w:sz w:val="26"/>
        </w:rPr>
      </w:pPr>
      <w:r w:rsidRPr="00442219">
        <w:rPr>
          <w:sz w:val="26"/>
          <w:szCs w:val="26"/>
        </w:rPr>
        <w:t>5.1.6. С момента начала Работ</w:t>
      </w:r>
      <w:r w:rsidRPr="00442219">
        <w:rPr>
          <w:sz w:val="26"/>
        </w:rPr>
        <w:t xml:space="preserve"> Подрядчик обязан</w:t>
      </w:r>
      <w:r w:rsidRPr="00442219">
        <w:rPr>
          <w:b/>
          <w:sz w:val="26"/>
        </w:rPr>
        <w:t xml:space="preserve"> с</w:t>
      </w:r>
      <w:r w:rsidRPr="00442219">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42219" w:rsidRPr="00442219" w:rsidRDefault="00442219" w:rsidP="00442219">
      <w:pPr>
        <w:autoSpaceDE w:val="0"/>
        <w:autoSpaceDN w:val="0"/>
        <w:adjustRightInd w:val="0"/>
        <w:spacing w:before="108" w:after="108"/>
        <w:jc w:val="both"/>
        <w:outlineLvl w:val="0"/>
        <w:rPr>
          <w:sz w:val="26"/>
          <w:szCs w:val="26"/>
        </w:rPr>
      </w:pPr>
      <w:r w:rsidRPr="00442219">
        <w:rPr>
          <w:sz w:val="26"/>
          <w:szCs w:val="26"/>
        </w:rPr>
        <w:t>5.1.7. С момента начала Работ и до их завершения Подрядчик ведет журнал производства Работ по форме, согласованной Сторонами.</w:t>
      </w:r>
    </w:p>
    <w:p w:rsidR="00442219" w:rsidRPr="00442219" w:rsidRDefault="00442219" w:rsidP="00442219">
      <w:pPr>
        <w:autoSpaceDE w:val="0"/>
        <w:autoSpaceDN w:val="0"/>
        <w:adjustRightInd w:val="0"/>
        <w:spacing w:before="108" w:after="108" w:line="259" w:lineRule="auto"/>
        <w:ind w:left="900"/>
        <w:jc w:val="center"/>
        <w:outlineLvl w:val="0"/>
        <w:rPr>
          <w:b/>
          <w:bCs/>
          <w:sz w:val="26"/>
          <w:szCs w:val="26"/>
        </w:rPr>
      </w:pPr>
      <w:r w:rsidRPr="00442219">
        <w:rPr>
          <w:b/>
          <w:bCs/>
          <w:sz w:val="26"/>
          <w:szCs w:val="26"/>
        </w:rPr>
        <w:t>6. Гарантии качества на выполненные Работы</w:t>
      </w:r>
    </w:p>
    <w:p w:rsidR="00442219" w:rsidRPr="00442219" w:rsidRDefault="00442219" w:rsidP="00442219">
      <w:pPr>
        <w:autoSpaceDE w:val="0"/>
        <w:autoSpaceDN w:val="0"/>
        <w:adjustRightInd w:val="0"/>
        <w:jc w:val="both"/>
        <w:rPr>
          <w:sz w:val="26"/>
          <w:szCs w:val="26"/>
        </w:rPr>
      </w:pPr>
      <w:r w:rsidRPr="00442219">
        <w:rPr>
          <w:sz w:val="26"/>
          <w:szCs w:val="26"/>
        </w:rPr>
        <w:t>6.1. Гарантии качества распространяются на Работы и Материалы, выполненные Подрядчиком по Договору</w:t>
      </w:r>
      <w:r w:rsidRPr="00442219">
        <w:rPr>
          <w:i/>
          <w:sz w:val="26"/>
        </w:rPr>
        <w:t>.</w:t>
      </w:r>
    </w:p>
    <w:p w:rsidR="00442219" w:rsidRPr="00442219" w:rsidRDefault="00442219" w:rsidP="00442219">
      <w:pPr>
        <w:autoSpaceDE w:val="0"/>
        <w:autoSpaceDN w:val="0"/>
        <w:adjustRightInd w:val="0"/>
        <w:jc w:val="both"/>
        <w:rPr>
          <w:sz w:val="26"/>
          <w:szCs w:val="26"/>
        </w:rPr>
      </w:pPr>
      <w:r w:rsidRPr="00442219">
        <w:rPr>
          <w:sz w:val="26"/>
          <w:szCs w:val="26"/>
        </w:rPr>
        <w:t>6.2. Гарантийный срок на выполненные Работы, используемые Материалы составляет 24 (двадцать четыре)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442219" w:rsidRPr="00442219" w:rsidRDefault="00442219" w:rsidP="00442219">
      <w:pPr>
        <w:widowControl w:val="0"/>
        <w:tabs>
          <w:tab w:val="left" w:pos="0"/>
        </w:tabs>
        <w:suppressAutoHyphens/>
        <w:spacing w:before="60" w:after="60"/>
        <w:jc w:val="both"/>
        <w:outlineLvl w:val="1"/>
        <w:rPr>
          <w:sz w:val="26"/>
          <w:szCs w:val="26"/>
        </w:rPr>
      </w:pPr>
      <w:r w:rsidRPr="00442219">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42219" w:rsidRPr="00442219" w:rsidRDefault="00442219" w:rsidP="00442219">
      <w:pPr>
        <w:widowControl w:val="0"/>
        <w:tabs>
          <w:tab w:val="left" w:pos="0"/>
        </w:tabs>
        <w:suppressAutoHyphens/>
        <w:spacing w:before="60" w:after="60"/>
        <w:jc w:val="both"/>
        <w:outlineLvl w:val="1"/>
        <w:rPr>
          <w:bCs/>
          <w:iCs/>
          <w:sz w:val="26"/>
          <w:szCs w:val="28"/>
        </w:rPr>
      </w:pPr>
      <w:r w:rsidRPr="00442219">
        <w:rPr>
          <w:sz w:val="26"/>
          <w:szCs w:val="26"/>
        </w:rPr>
        <w:t xml:space="preserve">6.4. Если Сторонами не будет согласовано иначе, </w:t>
      </w:r>
      <w:r w:rsidRPr="00442219">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42219" w:rsidRPr="00442219" w:rsidRDefault="00442219" w:rsidP="00442219">
      <w:pPr>
        <w:widowControl w:val="0"/>
        <w:tabs>
          <w:tab w:val="left" w:pos="0"/>
        </w:tabs>
        <w:suppressAutoHyphens/>
        <w:spacing w:before="60" w:after="60"/>
        <w:jc w:val="both"/>
        <w:outlineLvl w:val="1"/>
        <w:rPr>
          <w:sz w:val="26"/>
          <w:szCs w:val="26"/>
        </w:rPr>
      </w:pPr>
      <w:r w:rsidRPr="00442219">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42219" w:rsidRPr="00442219" w:rsidRDefault="00442219" w:rsidP="00442219">
      <w:pPr>
        <w:widowControl w:val="0"/>
        <w:tabs>
          <w:tab w:val="left" w:pos="0"/>
        </w:tabs>
        <w:suppressAutoHyphens/>
        <w:spacing w:before="60" w:after="60"/>
        <w:jc w:val="both"/>
        <w:outlineLvl w:val="1"/>
        <w:rPr>
          <w:sz w:val="26"/>
          <w:szCs w:val="26"/>
        </w:rPr>
      </w:pPr>
      <w:r w:rsidRPr="00442219">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42219" w:rsidRPr="00442219" w:rsidRDefault="00442219" w:rsidP="00442219">
      <w:pPr>
        <w:jc w:val="both"/>
        <w:rPr>
          <w:sz w:val="26"/>
          <w:szCs w:val="26"/>
        </w:rPr>
      </w:pPr>
      <w:r w:rsidRPr="00442219">
        <w:rPr>
          <w:sz w:val="26"/>
          <w:szCs w:val="26"/>
        </w:rPr>
        <w:t>6.7. В том случае если будут выявлены недостатки и/или дефекты в выполненных Работах и используемых Материалах</w:t>
      </w:r>
      <w:r w:rsidRPr="00442219">
        <w:rPr>
          <w:i/>
          <w:sz w:val="26"/>
        </w:rPr>
        <w:t xml:space="preserve">, </w:t>
      </w:r>
      <w:r w:rsidRPr="00442219">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42219" w:rsidRPr="00442219" w:rsidRDefault="00442219" w:rsidP="00442219">
      <w:pPr>
        <w:spacing w:before="60"/>
        <w:jc w:val="both"/>
        <w:rPr>
          <w:sz w:val="26"/>
          <w:szCs w:val="26"/>
        </w:rPr>
      </w:pPr>
      <w:r w:rsidRPr="00442219">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442219" w:rsidRPr="00442219" w:rsidRDefault="00442219" w:rsidP="00442219">
      <w:pPr>
        <w:autoSpaceDE w:val="0"/>
        <w:autoSpaceDN w:val="0"/>
        <w:adjustRightInd w:val="0"/>
        <w:spacing w:before="108" w:after="108" w:line="259" w:lineRule="auto"/>
        <w:ind w:left="900"/>
        <w:jc w:val="center"/>
        <w:outlineLvl w:val="0"/>
        <w:rPr>
          <w:b/>
          <w:bCs/>
          <w:kern w:val="32"/>
          <w:sz w:val="26"/>
          <w:szCs w:val="32"/>
        </w:rPr>
      </w:pPr>
      <w:r w:rsidRPr="00442219">
        <w:rPr>
          <w:b/>
          <w:bCs/>
          <w:kern w:val="32"/>
          <w:sz w:val="26"/>
          <w:szCs w:val="32"/>
        </w:rPr>
        <w:t>7. Обеспечение выполнения Работ Материалами, Оборудованием</w:t>
      </w:r>
    </w:p>
    <w:p w:rsidR="00442219" w:rsidRPr="00442219" w:rsidRDefault="00442219" w:rsidP="00442219">
      <w:pPr>
        <w:autoSpaceDE w:val="0"/>
        <w:autoSpaceDN w:val="0"/>
        <w:adjustRightInd w:val="0"/>
        <w:spacing w:before="60"/>
        <w:jc w:val="both"/>
        <w:rPr>
          <w:sz w:val="26"/>
          <w:szCs w:val="26"/>
        </w:rPr>
      </w:pPr>
      <w:r w:rsidRPr="00442219">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442219" w:rsidRPr="00442219" w:rsidRDefault="00442219" w:rsidP="00442219">
      <w:pPr>
        <w:autoSpaceDE w:val="0"/>
        <w:autoSpaceDN w:val="0"/>
        <w:adjustRightInd w:val="0"/>
        <w:spacing w:before="108" w:after="108" w:line="259" w:lineRule="auto"/>
        <w:ind w:left="900"/>
        <w:jc w:val="center"/>
        <w:outlineLvl w:val="0"/>
        <w:rPr>
          <w:b/>
          <w:bCs/>
          <w:kern w:val="32"/>
          <w:sz w:val="26"/>
          <w:szCs w:val="32"/>
        </w:rPr>
      </w:pPr>
      <w:r w:rsidRPr="00442219">
        <w:rPr>
          <w:b/>
          <w:bCs/>
          <w:kern w:val="32"/>
          <w:sz w:val="26"/>
          <w:szCs w:val="32"/>
        </w:rPr>
        <w:t>8. Сдача и приемка Работ</w:t>
      </w:r>
    </w:p>
    <w:p w:rsidR="00442219" w:rsidRPr="00442219" w:rsidRDefault="00442219" w:rsidP="00442219">
      <w:pPr>
        <w:widowControl w:val="0"/>
        <w:suppressAutoHyphens/>
        <w:spacing w:before="60" w:after="60"/>
        <w:jc w:val="both"/>
        <w:outlineLvl w:val="1"/>
        <w:rPr>
          <w:sz w:val="26"/>
          <w:szCs w:val="26"/>
        </w:rPr>
      </w:pPr>
      <w:r w:rsidRPr="00442219">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442219" w:rsidRPr="00442219" w:rsidRDefault="00442219" w:rsidP="00442219">
      <w:pPr>
        <w:widowControl w:val="0"/>
        <w:suppressAutoHyphens/>
        <w:spacing w:before="60" w:after="120"/>
        <w:jc w:val="both"/>
        <w:rPr>
          <w:sz w:val="26"/>
          <w:szCs w:val="26"/>
        </w:rPr>
      </w:pPr>
      <w:r w:rsidRPr="00442219">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42219" w:rsidRPr="00442219" w:rsidRDefault="00442219" w:rsidP="00442219">
      <w:pPr>
        <w:widowControl w:val="0"/>
        <w:suppressAutoHyphens/>
        <w:spacing w:before="60" w:after="120"/>
        <w:jc w:val="both"/>
        <w:rPr>
          <w:sz w:val="26"/>
          <w:szCs w:val="26"/>
        </w:rPr>
      </w:pPr>
      <w:r w:rsidRPr="00442219">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442219" w:rsidRPr="00442219" w:rsidRDefault="00442219" w:rsidP="00442219">
      <w:pPr>
        <w:widowControl w:val="0"/>
        <w:suppressAutoHyphens/>
        <w:spacing w:before="60" w:after="120"/>
        <w:jc w:val="both"/>
        <w:rPr>
          <w:sz w:val="26"/>
          <w:szCs w:val="26"/>
        </w:rPr>
      </w:pPr>
      <w:r w:rsidRPr="00442219">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42219" w:rsidRPr="00442219" w:rsidRDefault="00442219" w:rsidP="00442219">
      <w:pPr>
        <w:widowControl w:val="0"/>
        <w:suppressAutoHyphens/>
        <w:spacing w:before="60"/>
        <w:jc w:val="both"/>
        <w:rPr>
          <w:sz w:val="26"/>
          <w:szCs w:val="26"/>
        </w:rPr>
      </w:pPr>
      <w:r w:rsidRPr="00442219">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42219" w:rsidRPr="00442219" w:rsidRDefault="00442219" w:rsidP="00442219">
      <w:pPr>
        <w:widowControl w:val="0"/>
        <w:suppressAutoHyphens/>
        <w:spacing w:before="60"/>
        <w:jc w:val="both"/>
        <w:rPr>
          <w:sz w:val="26"/>
          <w:szCs w:val="26"/>
        </w:rPr>
      </w:pPr>
      <w:r w:rsidRPr="00442219">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КС-11.</w:t>
      </w:r>
    </w:p>
    <w:p w:rsidR="00442219" w:rsidRPr="00442219" w:rsidRDefault="00442219" w:rsidP="00442219">
      <w:pPr>
        <w:widowControl w:val="0"/>
        <w:suppressAutoHyphens/>
        <w:spacing w:before="60"/>
        <w:jc w:val="both"/>
        <w:rPr>
          <w:sz w:val="26"/>
          <w:szCs w:val="26"/>
        </w:rPr>
      </w:pPr>
      <w:r w:rsidRPr="00442219">
        <w:rPr>
          <w:sz w:val="26"/>
          <w:szCs w:val="26"/>
        </w:rPr>
        <w:t>8.7. Устранение недостатков и недоделок, выявленных Заказчиком в ходе проведения процедуры сдачи-приемки выполненных Работ</w:t>
      </w:r>
      <w:r w:rsidRPr="00442219">
        <w:rPr>
          <w:i/>
          <w:sz w:val="26"/>
          <w:szCs w:val="20"/>
        </w:rPr>
        <w:t>,</w:t>
      </w:r>
      <w:r w:rsidRPr="00442219">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42219" w:rsidRPr="00442219" w:rsidRDefault="00442219" w:rsidP="00442219">
      <w:pPr>
        <w:widowControl w:val="0"/>
        <w:suppressAutoHyphens/>
        <w:spacing w:before="60"/>
        <w:jc w:val="both"/>
        <w:rPr>
          <w:sz w:val="26"/>
          <w:szCs w:val="26"/>
        </w:rPr>
      </w:pPr>
      <w:r w:rsidRPr="00442219">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442219" w:rsidRPr="00442219" w:rsidRDefault="00442219" w:rsidP="00442219">
      <w:pPr>
        <w:rPr>
          <w:sz w:val="26"/>
          <w:szCs w:val="26"/>
        </w:rPr>
      </w:pPr>
    </w:p>
    <w:p w:rsidR="00442219" w:rsidRPr="00442219" w:rsidRDefault="00442219" w:rsidP="00442219">
      <w:pPr>
        <w:autoSpaceDE w:val="0"/>
        <w:autoSpaceDN w:val="0"/>
        <w:adjustRightInd w:val="0"/>
        <w:spacing w:before="108" w:after="108" w:line="259" w:lineRule="auto"/>
        <w:ind w:left="900"/>
        <w:jc w:val="center"/>
        <w:outlineLvl w:val="0"/>
        <w:rPr>
          <w:b/>
          <w:bCs/>
          <w:kern w:val="32"/>
          <w:sz w:val="26"/>
          <w:szCs w:val="32"/>
        </w:rPr>
      </w:pPr>
      <w:r w:rsidRPr="00442219">
        <w:rPr>
          <w:b/>
          <w:bCs/>
          <w:kern w:val="32"/>
          <w:sz w:val="26"/>
          <w:szCs w:val="32"/>
        </w:rPr>
        <w:t>9. Ответственность Сторон</w:t>
      </w:r>
    </w:p>
    <w:p w:rsidR="00442219" w:rsidRPr="00442219" w:rsidRDefault="00442219" w:rsidP="00442219">
      <w:pPr>
        <w:jc w:val="both"/>
        <w:rPr>
          <w:sz w:val="26"/>
          <w:szCs w:val="26"/>
        </w:rPr>
      </w:pPr>
      <w:r w:rsidRPr="00442219">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42219" w:rsidRPr="00442219" w:rsidRDefault="00442219" w:rsidP="00442219">
      <w:pPr>
        <w:jc w:val="both"/>
        <w:rPr>
          <w:sz w:val="26"/>
          <w:szCs w:val="26"/>
        </w:rPr>
      </w:pPr>
      <w:r w:rsidRPr="00442219">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42219" w:rsidRPr="00442219" w:rsidRDefault="00442219" w:rsidP="00442219">
      <w:pPr>
        <w:jc w:val="both"/>
        <w:rPr>
          <w:sz w:val="26"/>
          <w:szCs w:val="26"/>
        </w:rPr>
      </w:pPr>
      <w:r w:rsidRPr="00442219">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442219" w:rsidRPr="00442219" w:rsidRDefault="00442219" w:rsidP="00442219">
      <w:pPr>
        <w:jc w:val="both"/>
        <w:rPr>
          <w:sz w:val="26"/>
          <w:szCs w:val="26"/>
        </w:rPr>
      </w:pPr>
      <w:r w:rsidRPr="00442219">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42219" w:rsidRPr="00442219" w:rsidRDefault="00442219" w:rsidP="00442219">
      <w:pPr>
        <w:jc w:val="both"/>
        <w:rPr>
          <w:sz w:val="26"/>
          <w:szCs w:val="26"/>
        </w:rPr>
      </w:pPr>
      <w:r w:rsidRPr="00442219">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42219" w:rsidRPr="00442219" w:rsidRDefault="00442219" w:rsidP="00442219">
      <w:pPr>
        <w:jc w:val="both"/>
        <w:rPr>
          <w:sz w:val="26"/>
          <w:szCs w:val="26"/>
        </w:rPr>
      </w:pPr>
      <w:r w:rsidRPr="00442219">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42219" w:rsidRPr="00442219" w:rsidRDefault="00442219" w:rsidP="00442219">
      <w:pPr>
        <w:jc w:val="both"/>
        <w:rPr>
          <w:rFonts w:eastAsia="Calibri"/>
          <w:sz w:val="26"/>
          <w:szCs w:val="26"/>
          <w:lang w:eastAsia="en-US"/>
        </w:rPr>
      </w:pPr>
      <w:r w:rsidRPr="00442219">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442219">
        <w:rPr>
          <w:rFonts w:eastAsia="Calibri"/>
          <w:snapToGrid w:val="0"/>
          <w:sz w:val="26"/>
          <w:szCs w:val="26"/>
          <w:lang w:eastAsia="en-US"/>
        </w:rPr>
        <w:t>от стоимости Договора.</w:t>
      </w:r>
      <w:r w:rsidRPr="00442219">
        <w:rPr>
          <w:rFonts w:eastAsia="Calibri"/>
          <w:sz w:val="26"/>
          <w:szCs w:val="26"/>
          <w:lang w:eastAsia="en-US"/>
        </w:rPr>
        <w:t xml:space="preserve"> </w:t>
      </w:r>
    </w:p>
    <w:p w:rsidR="00442219" w:rsidRPr="00442219" w:rsidRDefault="00442219" w:rsidP="00442219">
      <w:pPr>
        <w:jc w:val="both"/>
        <w:rPr>
          <w:rFonts w:eastAsia="Calibri"/>
          <w:sz w:val="26"/>
          <w:szCs w:val="26"/>
          <w:lang w:eastAsia="en-US"/>
        </w:rPr>
      </w:pPr>
      <w:r w:rsidRPr="00442219">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442219" w:rsidRPr="00442219" w:rsidRDefault="00442219" w:rsidP="00442219">
      <w:pPr>
        <w:jc w:val="both"/>
        <w:rPr>
          <w:sz w:val="26"/>
          <w:szCs w:val="26"/>
        </w:rPr>
      </w:pPr>
    </w:p>
    <w:p w:rsidR="00442219" w:rsidRPr="00442219" w:rsidRDefault="00442219" w:rsidP="00442219">
      <w:pPr>
        <w:autoSpaceDE w:val="0"/>
        <w:autoSpaceDN w:val="0"/>
        <w:adjustRightInd w:val="0"/>
        <w:spacing w:before="108" w:after="108" w:line="259" w:lineRule="auto"/>
        <w:ind w:left="900"/>
        <w:jc w:val="center"/>
        <w:outlineLvl w:val="0"/>
        <w:rPr>
          <w:b/>
          <w:bCs/>
          <w:kern w:val="32"/>
          <w:sz w:val="26"/>
          <w:szCs w:val="32"/>
        </w:rPr>
      </w:pPr>
      <w:r w:rsidRPr="00442219">
        <w:rPr>
          <w:b/>
          <w:bCs/>
          <w:kern w:val="32"/>
          <w:sz w:val="26"/>
          <w:szCs w:val="32"/>
        </w:rPr>
        <w:t>10.  Обстоятельства непреодолимой силы (форс-мажор)</w:t>
      </w:r>
    </w:p>
    <w:p w:rsidR="00442219" w:rsidRPr="00442219" w:rsidRDefault="00442219" w:rsidP="00442219">
      <w:pPr>
        <w:jc w:val="both"/>
        <w:rPr>
          <w:sz w:val="26"/>
          <w:szCs w:val="26"/>
        </w:rPr>
      </w:pPr>
      <w:r w:rsidRPr="00442219">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42219" w:rsidRPr="00442219" w:rsidRDefault="00442219" w:rsidP="00442219">
      <w:pPr>
        <w:jc w:val="both"/>
        <w:rPr>
          <w:sz w:val="26"/>
          <w:szCs w:val="26"/>
        </w:rPr>
      </w:pPr>
      <w:r w:rsidRPr="00442219">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42219" w:rsidRPr="00442219" w:rsidRDefault="00442219" w:rsidP="00442219">
      <w:pPr>
        <w:jc w:val="both"/>
        <w:rPr>
          <w:sz w:val="26"/>
          <w:szCs w:val="26"/>
        </w:rPr>
      </w:pPr>
      <w:r w:rsidRPr="00442219">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42219" w:rsidRPr="00442219" w:rsidRDefault="00442219" w:rsidP="00442219">
      <w:pPr>
        <w:jc w:val="both"/>
        <w:rPr>
          <w:sz w:val="26"/>
          <w:szCs w:val="26"/>
        </w:rPr>
      </w:pPr>
      <w:r w:rsidRPr="00442219">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42219" w:rsidRPr="00442219" w:rsidRDefault="00442219" w:rsidP="00442219">
      <w:pPr>
        <w:jc w:val="both"/>
        <w:rPr>
          <w:sz w:val="26"/>
          <w:szCs w:val="26"/>
        </w:rPr>
      </w:pPr>
    </w:p>
    <w:p w:rsidR="00442219" w:rsidRPr="00442219" w:rsidRDefault="00442219" w:rsidP="00442219">
      <w:pPr>
        <w:spacing w:after="160" w:line="259" w:lineRule="auto"/>
        <w:ind w:left="900"/>
        <w:jc w:val="center"/>
        <w:rPr>
          <w:b/>
          <w:bCs/>
          <w:sz w:val="26"/>
          <w:szCs w:val="26"/>
        </w:rPr>
      </w:pPr>
      <w:r w:rsidRPr="00442219">
        <w:rPr>
          <w:b/>
          <w:bCs/>
          <w:sz w:val="26"/>
          <w:szCs w:val="26"/>
        </w:rPr>
        <w:t>11. Конфиденциальность</w:t>
      </w:r>
    </w:p>
    <w:p w:rsidR="00442219" w:rsidRPr="00442219" w:rsidRDefault="00442219" w:rsidP="00442219">
      <w:pPr>
        <w:widowControl w:val="0"/>
        <w:jc w:val="both"/>
        <w:rPr>
          <w:sz w:val="26"/>
          <w:szCs w:val="26"/>
        </w:rPr>
      </w:pPr>
      <w:r w:rsidRPr="00442219">
        <w:rPr>
          <w:sz w:val="26"/>
          <w:szCs w:val="26"/>
        </w:rPr>
        <w:t>11.1. Раскрывающая Сторона – Сторона, которая раскрывает конфиденциальную информацию другой Стороне.</w:t>
      </w:r>
    </w:p>
    <w:p w:rsidR="00442219" w:rsidRPr="00442219" w:rsidRDefault="00442219" w:rsidP="00442219">
      <w:pPr>
        <w:widowControl w:val="0"/>
        <w:jc w:val="both"/>
        <w:rPr>
          <w:sz w:val="26"/>
          <w:szCs w:val="26"/>
        </w:rPr>
      </w:pPr>
      <w:r w:rsidRPr="00442219">
        <w:rPr>
          <w:sz w:val="26"/>
          <w:szCs w:val="26"/>
        </w:rPr>
        <w:t>11.2. Получающая Сторона – Сторона, которая получает конфиденциальную информацию от другой Стороны.</w:t>
      </w:r>
    </w:p>
    <w:p w:rsidR="00442219" w:rsidRPr="00442219" w:rsidRDefault="00442219" w:rsidP="00442219">
      <w:pPr>
        <w:widowControl w:val="0"/>
        <w:jc w:val="both"/>
        <w:rPr>
          <w:sz w:val="26"/>
          <w:szCs w:val="26"/>
        </w:rPr>
      </w:pPr>
      <w:r w:rsidRPr="00442219">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42219" w:rsidRPr="00442219" w:rsidRDefault="00442219" w:rsidP="00442219">
      <w:pPr>
        <w:widowControl w:val="0"/>
        <w:jc w:val="both"/>
        <w:rPr>
          <w:sz w:val="26"/>
          <w:szCs w:val="26"/>
        </w:rPr>
      </w:pPr>
      <w:r w:rsidRPr="00442219">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42219" w:rsidRPr="00442219" w:rsidRDefault="00442219" w:rsidP="00442219">
      <w:pPr>
        <w:widowControl w:val="0"/>
        <w:jc w:val="both"/>
        <w:rPr>
          <w:sz w:val="26"/>
          <w:szCs w:val="26"/>
        </w:rPr>
      </w:pPr>
      <w:r w:rsidRPr="00442219">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42219" w:rsidRPr="00442219" w:rsidRDefault="00442219" w:rsidP="00442219">
      <w:pPr>
        <w:widowControl w:val="0"/>
        <w:jc w:val="both"/>
        <w:rPr>
          <w:sz w:val="26"/>
          <w:szCs w:val="26"/>
        </w:rPr>
      </w:pPr>
      <w:r w:rsidRPr="00442219">
        <w:rPr>
          <w:sz w:val="26"/>
          <w:szCs w:val="26"/>
        </w:rPr>
        <w:t>11.5.1. информация во время ее раскрытия является публично известной;</w:t>
      </w:r>
    </w:p>
    <w:p w:rsidR="00442219" w:rsidRPr="00442219" w:rsidRDefault="00442219" w:rsidP="00442219">
      <w:pPr>
        <w:widowControl w:val="0"/>
        <w:jc w:val="both"/>
        <w:rPr>
          <w:sz w:val="26"/>
          <w:szCs w:val="26"/>
        </w:rPr>
      </w:pPr>
      <w:r w:rsidRPr="00442219">
        <w:rPr>
          <w:sz w:val="26"/>
          <w:szCs w:val="26"/>
        </w:rPr>
        <w:t>11.5.2. информация представлена Получающей Стороне с письменным указанием на то, что она не является конфиденциальной;</w:t>
      </w:r>
    </w:p>
    <w:p w:rsidR="00442219" w:rsidRPr="00442219" w:rsidRDefault="00442219" w:rsidP="00442219">
      <w:pPr>
        <w:widowControl w:val="0"/>
        <w:jc w:val="both"/>
        <w:rPr>
          <w:sz w:val="26"/>
          <w:szCs w:val="26"/>
        </w:rPr>
      </w:pPr>
      <w:r w:rsidRPr="00442219">
        <w:rPr>
          <w:sz w:val="26"/>
          <w:szCs w:val="26"/>
        </w:rPr>
        <w:t>11.5.3. информация получена от любого третьего лица на законных основаниях;</w:t>
      </w:r>
    </w:p>
    <w:p w:rsidR="00442219" w:rsidRPr="00442219" w:rsidRDefault="00442219" w:rsidP="00442219">
      <w:pPr>
        <w:widowControl w:val="0"/>
        <w:jc w:val="both"/>
        <w:rPr>
          <w:sz w:val="26"/>
          <w:szCs w:val="26"/>
        </w:rPr>
      </w:pPr>
      <w:r w:rsidRPr="00442219">
        <w:rPr>
          <w:sz w:val="26"/>
          <w:szCs w:val="26"/>
        </w:rPr>
        <w:t>11.5.4. информация не может являться конфиденциальной в соответствии с законодательством Российской Федерации.</w:t>
      </w:r>
    </w:p>
    <w:p w:rsidR="00442219" w:rsidRPr="00442219" w:rsidRDefault="00442219" w:rsidP="00442219">
      <w:pPr>
        <w:widowControl w:val="0"/>
        <w:jc w:val="both"/>
        <w:rPr>
          <w:sz w:val="26"/>
          <w:szCs w:val="26"/>
        </w:rPr>
      </w:pPr>
      <w:r w:rsidRPr="00442219">
        <w:rPr>
          <w:sz w:val="26"/>
          <w:szCs w:val="26"/>
        </w:rPr>
        <w:t>11.6. Получающая Сторона имеет право раскрывать конфиденциальную информацию без согласия Раскрывающей Стороны:</w:t>
      </w:r>
    </w:p>
    <w:p w:rsidR="00442219" w:rsidRPr="00442219" w:rsidRDefault="00442219" w:rsidP="00442219">
      <w:pPr>
        <w:widowControl w:val="0"/>
        <w:jc w:val="both"/>
        <w:rPr>
          <w:sz w:val="26"/>
          <w:szCs w:val="26"/>
        </w:rPr>
      </w:pPr>
      <w:r w:rsidRPr="00442219">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42219" w:rsidRPr="00442219" w:rsidRDefault="00442219" w:rsidP="00442219">
      <w:pPr>
        <w:widowControl w:val="0"/>
        <w:jc w:val="both"/>
        <w:rPr>
          <w:sz w:val="26"/>
          <w:szCs w:val="26"/>
        </w:rPr>
      </w:pPr>
      <w:r w:rsidRPr="00442219">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42219" w:rsidRPr="00442219" w:rsidRDefault="00442219" w:rsidP="00442219">
      <w:pPr>
        <w:widowControl w:val="0"/>
        <w:jc w:val="both"/>
        <w:rPr>
          <w:sz w:val="26"/>
          <w:szCs w:val="26"/>
        </w:rPr>
      </w:pPr>
      <w:r w:rsidRPr="00442219">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42219" w:rsidRPr="00442219" w:rsidRDefault="00442219" w:rsidP="00442219">
      <w:pPr>
        <w:tabs>
          <w:tab w:val="left" w:pos="0"/>
        </w:tabs>
        <w:spacing w:before="60"/>
        <w:jc w:val="both"/>
        <w:rPr>
          <w:sz w:val="26"/>
          <w:szCs w:val="26"/>
        </w:rPr>
      </w:pPr>
    </w:p>
    <w:p w:rsidR="00442219" w:rsidRPr="00442219" w:rsidRDefault="00442219" w:rsidP="00442219">
      <w:pPr>
        <w:spacing w:after="160" w:line="259" w:lineRule="auto"/>
        <w:ind w:left="900"/>
        <w:jc w:val="center"/>
        <w:rPr>
          <w:b/>
          <w:bCs/>
          <w:sz w:val="26"/>
          <w:szCs w:val="26"/>
        </w:rPr>
      </w:pPr>
      <w:r w:rsidRPr="00442219">
        <w:rPr>
          <w:b/>
          <w:bCs/>
          <w:sz w:val="26"/>
          <w:szCs w:val="26"/>
        </w:rPr>
        <w:t>12. Уведомления</w:t>
      </w:r>
    </w:p>
    <w:p w:rsidR="00442219" w:rsidRPr="00442219" w:rsidRDefault="00442219" w:rsidP="00442219">
      <w:pPr>
        <w:widowControl w:val="0"/>
        <w:tabs>
          <w:tab w:val="left" w:pos="0"/>
        </w:tabs>
        <w:suppressAutoHyphens/>
        <w:spacing w:before="120"/>
        <w:jc w:val="both"/>
        <w:rPr>
          <w:sz w:val="26"/>
          <w:szCs w:val="26"/>
        </w:rPr>
      </w:pPr>
      <w:r w:rsidRPr="00442219">
        <w:rPr>
          <w:bCs/>
          <w:sz w:val="26"/>
          <w:szCs w:val="26"/>
        </w:rPr>
        <w:t>12.1.</w:t>
      </w:r>
      <w:r w:rsidRPr="00442219">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42219" w:rsidRPr="00442219" w:rsidRDefault="00442219" w:rsidP="00442219">
      <w:pPr>
        <w:widowControl w:val="0"/>
        <w:suppressAutoHyphens/>
        <w:spacing w:before="240" w:after="60"/>
        <w:outlineLvl w:val="5"/>
        <w:rPr>
          <w:bCs/>
          <w:sz w:val="26"/>
          <w:szCs w:val="20"/>
        </w:rPr>
      </w:pPr>
      <w:r w:rsidRPr="00442219">
        <w:rPr>
          <w:bCs/>
          <w:sz w:val="26"/>
          <w:szCs w:val="20"/>
        </w:rPr>
        <w:t xml:space="preserve">Для Заказчика: </w:t>
      </w:r>
    </w:p>
    <w:p w:rsidR="00442219" w:rsidRPr="00442219" w:rsidRDefault="00442219" w:rsidP="00442219">
      <w:pPr>
        <w:widowControl w:val="0"/>
        <w:suppressAutoHyphens/>
        <w:spacing w:before="40" w:after="60"/>
        <w:outlineLvl w:val="5"/>
        <w:rPr>
          <w:bCs/>
          <w:sz w:val="26"/>
          <w:szCs w:val="20"/>
        </w:rPr>
      </w:pPr>
      <w:r w:rsidRPr="00442219">
        <w:rPr>
          <w:bCs/>
          <w:sz w:val="26"/>
          <w:szCs w:val="20"/>
        </w:rPr>
        <w:t>Организация: ПАО «Башинформсвязь»</w:t>
      </w:r>
    </w:p>
    <w:p w:rsidR="00442219" w:rsidRPr="00442219" w:rsidRDefault="00442219" w:rsidP="00442219">
      <w:pPr>
        <w:widowControl w:val="0"/>
        <w:suppressAutoHyphens/>
        <w:spacing w:before="40"/>
        <w:rPr>
          <w:sz w:val="26"/>
          <w:szCs w:val="26"/>
        </w:rPr>
      </w:pPr>
      <w:r w:rsidRPr="00442219">
        <w:rPr>
          <w:bCs/>
          <w:sz w:val="26"/>
          <w:szCs w:val="26"/>
        </w:rPr>
        <w:t>Ф.И.О.:</w:t>
      </w:r>
      <w:r w:rsidRPr="00442219">
        <w:rPr>
          <w:sz w:val="26"/>
          <w:szCs w:val="26"/>
        </w:rPr>
        <w:t xml:space="preserve">  Аблаев Б. Т.</w:t>
      </w:r>
    </w:p>
    <w:p w:rsidR="00442219" w:rsidRPr="00442219" w:rsidRDefault="00442219" w:rsidP="00442219">
      <w:pPr>
        <w:suppressAutoHyphens/>
        <w:spacing w:before="40"/>
        <w:rPr>
          <w:sz w:val="26"/>
          <w:szCs w:val="26"/>
        </w:rPr>
      </w:pPr>
      <w:r w:rsidRPr="00442219">
        <w:rPr>
          <w:bCs/>
          <w:sz w:val="26"/>
          <w:szCs w:val="26"/>
        </w:rPr>
        <w:t>Адрес:</w:t>
      </w:r>
      <w:r w:rsidRPr="00442219">
        <w:rPr>
          <w:sz w:val="26"/>
          <w:szCs w:val="26"/>
        </w:rPr>
        <w:t> </w:t>
      </w:r>
      <w:r w:rsidRPr="00442219">
        <w:rPr>
          <w:sz w:val="26"/>
        </w:rPr>
        <w:t>: 450077 г.Уфа ,ул. Ленина,30</w:t>
      </w:r>
    </w:p>
    <w:p w:rsidR="00442219" w:rsidRPr="00442219" w:rsidRDefault="00442219" w:rsidP="00442219">
      <w:pPr>
        <w:suppressAutoHyphens/>
        <w:spacing w:before="40"/>
        <w:rPr>
          <w:sz w:val="26"/>
        </w:rPr>
      </w:pPr>
      <w:r w:rsidRPr="00442219">
        <w:rPr>
          <w:sz w:val="26"/>
        </w:rPr>
        <w:t>Телефон: +7(347)</w:t>
      </w:r>
      <w:r w:rsidRPr="00442219">
        <w:rPr>
          <w:rFonts w:asciiTheme="minorHAnsi" w:eastAsiaTheme="minorHAnsi" w:hAnsiTheme="minorHAnsi" w:cstheme="minorBidi"/>
          <w:sz w:val="22"/>
          <w:szCs w:val="22"/>
          <w:lang w:eastAsia="en-US"/>
        </w:rPr>
        <w:t xml:space="preserve"> </w:t>
      </w:r>
      <w:r w:rsidRPr="00442219">
        <w:rPr>
          <w:sz w:val="26"/>
        </w:rPr>
        <w:t xml:space="preserve">2215448, Факс: </w:t>
      </w:r>
    </w:p>
    <w:p w:rsidR="00442219" w:rsidRPr="00BB0781" w:rsidRDefault="00442219" w:rsidP="00442219">
      <w:pPr>
        <w:widowControl w:val="0"/>
        <w:suppressAutoHyphens/>
        <w:spacing w:before="40"/>
        <w:rPr>
          <w:sz w:val="26"/>
          <w:szCs w:val="26"/>
        </w:rPr>
      </w:pPr>
      <w:r w:rsidRPr="00442219">
        <w:rPr>
          <w:bCs/>
          <w:sz w:val="26"/>
          <w:szCs w:val="26"/>
          <w:lang w:val="en-GB"/>
        </w:rPr>
        <w:t>e</w:t>
      </w:r>
      <w:r w:rsidRPr="00BB0781">
        <w:rPr>
          <w:bCs/>
          <w:sz w:val="26"/>
          <w:szCs w:val="26"/>
        </w:rPr>
        <w:t>-</w:t>
      </w:r>
      <w:r w:rsidRPr="00442219">
        <w:rPr>
          <w:bCs/>
          <w:sz w:val="26"/>
          <w:szCs w:val="26"/>
          <w:lang w:val="en-GB"/>
        </w:rPr>
        <w:t>mail</w:t>
      </w:r>
      <w:r w:rsidRPr="00BB0781">
        <w:rPr>
          <w:bCs/>
          <w:sz w:val="26"/>
          <w:szCs w:val="26"/>
        </w:rPr>
        <w:t>:</w:t>
      </w:r>
      <w:r w:rsidRPr="00BB0781">
        <w:rPr>
          <w:sz w:val="26"/>
          <w:szCs w:val="26"/>
        </w:rPr>
        <w:t xml:space="preserve"> </w:t>
      </w:r>
      <w:r w:rsidRPr="00442219">
        <w:rPr>
          <w:sz w:val="26"/>
          <w:szCs w:val="26"/>
          <w:lang w:val="en-US"/>
        </w:rPr>
        <w:t>b</w:t>
      </w:r>
      <w:r w:rsidRPr="00BB0781">
        <w:rPr>
          <w:sz w:val="26"/>
          <w:szCs w:val="26"/>
        </w:rPr>
        <w:t>.</w:t>
      </w:r>
      <w:r w:rsidRPr="00442219">
        <w:rPr>
          <w:sz w:val="26"/>
          <w:szCs w:val="26"/>
          <w:lang w:val="en-US"/>
        </w:rPr>
        <w:t>ablaev</w:t>
      </w:r>
      <w:r w:rsidRPr="00BB0781">
        <w:rPr>
          <w:sz w:val="26"/>
          <w:szCs w:val="26"/>
        </w:rPr>
        <w:t>@</w:t>
      </w:r>
      <w:r w:rsidRPr="00442219">
        <w:rPr>
          <w:sz w:val="26"/>
          <w:szCs w:val="26"/>
          <w:lang w:val="en-US"/>
        </w:rPr>
        <w:t>bashtel</w:t>
      </w:r>
      <w:r w:rsidRPr="00BB0781">
        <w:rPr>
          <w:sz w:val="26"/>
          <w:szCs w:val="26"/>
        </w:rPr>
        <w:t>.</w:t>
      </w:r>
      <w:r w:rsidRPr="00442219">
        <w:rPr>
          <w:sz w:val="26"/>
          <w:szCs w:val="26"/>
          <w:lang w:val="en-US"/>
        </w:rPr>
        <w:t>ru</w:t>
      </w:r>
    </w:p>
    <w:p w:rsidR="00442219" w:rsidRPr="00442219" w:rsidRDefault="00442219" w:rsidP="00442219">
      <w:pPr>
        <w:widowControl w:val="0"/>
        <w:suppressAutoHyphens/>
        <w:spacing w:before="240" w:after="60"/>
        <w:outlineLvl w:val="5"/>
        <w:rPr>
          <w:bCs/>
          <w:sz w:val="26"/>
          <w:szCs w:val="20"/>
        </w:rPr>
      </w:pPr>
      <w:r w:rsidRPr="00442219">
        <w:rPr>
          <w:bCs/>
          <w:sz w:val="26"/>
          <w:szCs w:val="20"/>
        </w:rPr>
        <w:t>Для Подрядчика:</w:t>
      </w:r>
    </w:p>
    <w:p w:rsidR="00442219" w:rsidRPr="00442219" w:rsidRDefault="00442219" w:rsidP="00442219">
      <w:pPr>
        <w:widowControl w:val="0"/>
        <w:suppressAutoHyphens/>
        <w:rPr>
          <w:bCs/>
          <w:sz w:val="26"/>
          <w:szCs w:val="26"/>
        </w:rPr>
      </w:pPr>
      <w:r w:rsidRPr="00442219">
        <w:rPr>
          <w:bCs/>
          <w:sz w:val="26"/>
          <w:szCs w:val="26"/>
        </w:rPr>
        <w:t xml:space="preserve">Организация: </w:t>
      </w:r>
    </w:p>
    <w:p w:rsidR="00442219" w:rsidRPr="00442219" w:rsidRDefault="00442219" w:rsidP="00442219">
      <w:pPr>
        <w:widowControl w:val="0"/>
        <w:suppressAutoHyphens/>
        <w:rPr>
          <w:sz w:val="26"/>
          <w:szCs w:val="26"/>
        </w:rPr>
      </w:pPr>
      <w:r w:rsidRPr="00442219">
        <w:rPr>
          <w:bCs/>
          <w:sz w:val="26"/>
          <w:szCs w:val="26"/>
        </w:rPr>
        <w:t>Ф.И.О.:</w:t>
      </w:r>
      <w:r w:rsidRPr="00442219">
        <w:rPr>
          <w:sz w:val="26"/>
          <w:szCs w:val="26"/>
        </w:rPr>
        <w:t xml:space="preserve"> </w:t>
      </w:r>
    </w:p>
    <w:p w:rsidR="00442219" w:rsidRPr="00442219" w:rsidRDefault="00442219" w:rsidP="00442219">
      <w:pPr>
        <w:widowControl w:val="0"/>
        <w:suppressAutoHyphens/>
        <w:rPr>
          <w:sz w:val="26"/>
          <w:szCs w:val="26"/>
        </w:rPr>
      </w:pPr>
      <w:r w:rsidRPr="00442219">
        <w:rPr>
          <w:bCs/>
          <w:sz w:val="26"/>
          <w:szCs w:val="26"/>
        </w:rPr>
        <w:t>Адрес:</w:t>
      </w:r>
      <w:r w:rsidRPr="00442219">
        <w:rPr>
          <w:sz w:val="26"/>
          <w:szCs w:val="26"/>
        </w:rPr>
        <w:t> </w:t>
      </w:r>
    </w:p>
    <w:p w:rsidR="00442219" w:rsidRPr="00442219" w:rsidRDefault="00442219" w:rsidP="00442219">
      <w:pPr>
        <w:widowControl w:val="0"/>
        <w:suppressAutoHyphens/>
        <w:rPr>
          <w:bCs/>
          <w:sz w:val="26"/>
          <w:szCs w:val="26"/>
        </w:rPr>
      </w:pPr>
      <w:r w:rsidRPr="00442219">
        <w:rPr>
          <w:bCs/>
          <w:sz w:val="26"/>
          <w:szCs w:val="26"/>
        </w:rPr>
        <w:t xml:space="preserve">Телефон:             </w:t>
      </w:r>
      <w:r w:rsidRPr="00442219">
        <w:rPr>
          <w:sz w:val="26"/>
          <w:szCs w:val="26"/>
        </w:rPr>
        <w:t>, Факс: __________</w:t>
      </w:r>
    </w:p>
    <w:p w:rsidR="00442219" w:rsidRPr="00442219" w:rsidRDefault="00442219" w:rsidP="00442219">
      <w:pPr>
        <w:ind w:right="-766"/>
        <w:jc w:val="both"/>
        <w:rPr>
          <w:sz w:val="26"/>
          <w:szCs w:val="26"/>
        </w:rPr>
      </w:pPr>
      <w:r w:rsidRPr="00442219">
        <w:rPr>
          <w:bCs/>
          <w:sz w:val="26"/>
          <w:szCs w:val="26"/>
          <w:lang w:val="en-GB"/>
        </w:rPr>
        <w:t>e</w:t>
      </w:r>
      <w:r w:rsidRPr="00442219">
        <w:rPr>
          <w:bCs/>
          <w:sz w:val="26"/>
          <w:szCs w:val="26"/>
        </w:rPr>
        <w:t>-</w:t>
      </w:r>
      <w:r w:rsidRPr="00442219">
        <w:rPr>
          <w:bCs/>
          <w:sz w:val="26"/>
          <w:szCs w:val="26"/>
          <w:lang w:val="en-GB"/>
        </w:rPr>
        <w:t>mail</w:t>
      </w:r>
      <w:r w:rsidRPr="00442219">
        <w:rPr>
          <w:bCs/>
          <w:sz w:val="26"/>
          <w:szCs w:val="26"/>
        </w:rPr>
        <w:t>:</w:t>
      </w:r>
      <w:r w:rsidRPr="00442219">
        <w:rPr>
          <w:sz w:val="26"/>
          <w:szCs w:val="26"/>
        </w:rPr>
        <w:t xml:space="preserve"> </w:t>
      </w:r>
      <w:r w:rsidRPr="00442219">
        <w:t xml:space="preserve"> </w:t>
      </w:r>
    </w:p>
    <w:p w:rsidR="00442219" w:rsidRPr="00442219" w:rsidRDefault="00442219" w:rsidP="00442219">
      <w:pPr>
        <w:widowControl w:val="0"/>
        <w:tabs>
          <w:tab w:val="left" w:pos="0"/>
        </w:tabs>
        <w:suppressAutoHyphens/>
        <w:jc w:val="both"/>
        <w:rPr>
          <w:bCs/>
          <w:sz w:val="26"/>
          <w:szCs w:val="26"/>
        </w:rPr>
      </w:pPr>
    </w:p>
    <w:p w:rsidR="00442219" w:rsidRPr="00442219" w:rsidRDefault="00442219" w:rsidP="00442219">
      <w:pPr>
        <w:widowControl w:val="0"/>
        <w:tabs>
          <w:tab w:val="left" w:pos="0"/>
        </w:tabs>
        <w:suppressAutoHyphens/>
        <w:jc w:val="both"/>
        <w:rPr>
          <w:sz w:val="26"/>
          <w:szCs w:val="26"/>
        </w:rPr>
      </w:pPr>
      <w:r w:rsidRPr="00442219">
        <w:rPr>
          <w:bCs/>
          <w:sz w:val="26"/>
          <w:szCs w:val="26"/>
        </w:rPr>
        <w:t>12.2.</w:t>
      </w:r>
      <w:r w:rsidRPr="00442219">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42219" w:rsidRPr="00442219" w:rsidRDefault="00442219" w:rsidP="00442219">
      <w:pPr>
        <w:jc w:val="center"/>
        <w:rPr>
          <w:b/>
          <w:bCs/>
          <w:sz w:val="26"/>
          <w:szCs w:val="26"/>
        </w:rPr>
      </w:pPr>
    </w:p>
    <w:p w:rsidR="00442219" w:rsidRPr="00442219" w:rsidRDefault="00442219" w:rsidP="00442219">
      <w:pPr>
        <w:spacing w:after="160" w:line="259" w:lineRule="auto"/>
        <w:ind w:left="900"/>
        <w:jc w:val="center"/>
        <w:rPr>
          <w:b/>
          <w:bCs/>
          <w:sz w:val="26"/>
          <w:szCs w:val="26"/>
        </w:rPr>
      </w:pPr>
      <w:r w:rsidRPr="00442219">
        <w:rPr>
          <w:b/>
          <w:bCs/>
          <w:sz w:val="26"/>
          <w:szCs w:val="26"/>
        </w:rPr>
        <w:t>13. Применимое право и порядок разрешения споров</w:t>
      </w:r>
    </w:p>
    <w:p w:rsidR="00442219" w:rsidRPr="00442219" w:rsidRDefault="00442219" w:rsidP="00442219">
      <w:pPr>
        <w:jc w:val="both"/>
        <w:rPr>
          <w:sz w:val="26"/>
          <w:szCs w:val="26"/>
        </w:rPr>
      </w:pPr>
      <w:r w:rsidRPr="00442219">
        <w:rPr>
          <w:sz w:val="26"/>
          <w:szCs w:val="26"/>
        </w:rPr>
        <w:t>13.1. Отношения, возникающие на основании настоящего Договора, регулируются законодательством Российской Федерации.</w:t>
      </w:r>
    </w:p>
    <w:p w:rsidR="00442219" w:rsidRPr="00442219" w:rsidRDefault="00442219" w:rsidP="00442219">
      <w:pPr>
        <w:jc w:val="both"/>
        <w:rPr>
          <w:sz w:val="26"/>
          <w:szCs w:val="26"/>
        </w:rPr>
      </w:pPr>
      <w:r w:rsidRPr="00442219">
        <w:rPr>
          <w:sz w:val="26"/>
          <w:szCs w:val="26"/>
        </w:rPr>
        <w:t>13.2. Все споры и разногласия по настоящему Договору Стороны разрешают путём переговоров.</w:t>
      </w:r>
    </w:p>
    <w:p w:rsidR="00442219" w:rsidRPr="00442219" w:rsidRDefault="00442219" w:rsidP="00442219">
      <w:pPr>
        <w:jc w:val="both"/>
        <w:rPr>
          <w:i/>
          <w:iCs/>
        </w:rPr>
      </w:pPr>
      <w:r w:rsidRPr="00442219">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442219" w:rsidRPr="00442219" w:rsidRDefault="00442219" w:rsidP="00442219">
      <w:pPr>
        <w:rPr>
          <w:sz w:val="26"/>
          <w:szCs w:val="26"/>
        </w:rPr>
      </w:pPr>
    </w:p>
    <w:p w:rsidR="00442219" w:rsidRPr="00442219" w:rsidRDefault="00442219" w:rsidP="00442219">
      <w:pPr>
        <w:spacing w:after="160" w:line="259" w:lineRule="auto"/>
        <w:ind w:left="900"/>
        <w:jc w:val="center"/>
        <w:rPr>
          <w:b/>
          <w:bCs/>
          <w:sz w:val="26"/>
          <w:szCs w:val="26"/>
        </w:rPr>
      </w:pPr>
      <w:r w:rsidRPr="00442219">
        <w:rPr>
          <w:b/>
          <w:bCs/>
          <w:sz w:val="26"/>
          <w:szCs w:val="26"/>
        </w:rPr>
        <w:t>14. Расторжение Договора</w:t>
      </w:r>
    </w:p>
    <w:p w:rsidR="00442219" w:rsidRPr="00442219" w:rsidRDefault="00442219" w:rsidP="00442219">
      <w:pPr>
        <w:tabs>
          <w:tab w:val="left" w:pos="0"/>
        </w:tabs>
        <w:spacing w:before="60"/>
        <w:jc w:val="both"/>
        <w:rPr>
          <w:sz w:val="26"/>
          <w:szCs w:val="26"/>
        </w:rPr>
      </w:pPr>
      <w:r w:rsidRPr="00442219">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42219" w:rsidRPr="00442219" w:rsidRDefault="00442219" w:rsidP="00442219">
      <w:pPr>
        <w:widowControl w:val="0"/>
        <w:suppressAutoHyphens/>
        <w:spacing w:before="60"/>
        <w:jc w:val="both"/>
        <w:rPr>
          <w:sz w:val="26"/>
          <w:szCs w:val="26"/>
        </w:rPr>
      </w:pPr>
      <w:r w:rsidRPr="00442219">
        <w:rPr>
          <w:bCs/>
          <w:sz w:val="26"/>
          <w:szCs w:val="26"/>
        </w:rPr>
        <w:t xml:space="preserve">14.2. </w:t>
      </w:r>
      <w:r w:rsidRPr="00442219">
        <w:rPr>
          <w:sz w:val="26"/>
          <w:szCs w:val="26"/>
        </w:rPr>
        <w:t>Настоящий Договор может быть расторгнут в иных случаях и порядке, предусмотренных действующим законодательством РФ.</w:t>
      </w:r>
    </w:p>
    <w:p w:rsidR="00442219" w:rsidRPr="00442219" w:rsidRDefault="00442219" w:rsidP="00442219">
      <w:pPr>
        <w:widowControl w:val="0"/>
        <w:suppressAutoHyphens/>
        <w:spacing w:before="60"/>
        <w:jc w:val="both"/>
        <w:rPr>
          <w:sz w:val="26"/>
          <w:szCs w:val="26"/>
        </w:rPr>
      </w:pPr>
      <w:r w:rsidRPr="00442219">
        <w:rPr>
          <w:sz w:val="26"/>
          <w:szCs w:val="26"/>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442219">
        <w:rPr>
          <w:sz w:val="26"/>
        </w:rPr>
        <w:t>.</w:t>
      </w:r>
    </w:p>
    <w:p w:rsidR="00442219" w:rsidRPr="00442219" w:rsidRDefault="00442219" w:rsidP="00442219">
      <w:pPr>
        <w:spacing w:after="160" w:line="259" w:lineRule="auto"/>
        <w:ind w:left="900"/>
        <w:jc w:val="center"/>
        <w:rPr>
          <w:b/>
          <w:bCs/>
          <w:sz w:val="26"/>
          <w:szCs w:val="26"/>
        </w:rPr>
      </w:pPr>
      <w:r w:rsidRPr="00442219">
        <w:rPr>
          <w:b/>
          <w:bCs/>
          <w:sz w:val="26"/>
          <w:szCs w:val="26"/>
        </w:rPr>
        <w:t>15. Другие положения</w:t>
      </w:r>
    </w:p>
    <w:p w:rsidR="00442219" w:rsidRPr="00442219" w:rsidRDefault="00442219" w:rsidP="00442219">
      <w:pPr>
        <w:overflowPunct w:val="0"/>
        <w:autoSpaceDE w:val="0"/>
        <w:autoSpaceDN w:val="0"/>
        <w:adjustRightInd w:val="0"/>
        <w:jc w:val="both"/>
        <w:rPr>
          <w:sz w:val="26"/>
          <w:szCs w:val="26"/>
        </w:rPr>
      </w:pPr>
      <w:r w:rsidRPr="00442219">
        <w:rPr>
          <w:bCs/>
          <w:sz w:val="26"/>
          <w:szCs w:val="26"/>
        </w:rPr>
        <w:t>15.1.</w:t>
      </w:r>
      <w:r w:rsidRPr="00442219">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42219" w:rsidRPr="00442219" w:rsidRDefault="00442219" w:rsidP="00442219">
      <w:pPr>
        <w:jc w:val="both"/>
        <w:rPr>
          <w:sz w:val="26"/>
          <w:szCs w:val="26"/>
        </w:rPr>
      </w:pPr>
      <w:r w:rsidRPr="00442219">
        <w:rPr>
          <w:bCs/>
          <w:sz w:val="26"/>
          <w:szCs w:val="26"/>
        </w:rPr>
        <w:t xml:space="preserve">15.2. </w:t>
      </w:r>
      <w:r w:rsidRPr="00442219">
        <w:rPr>
          <w:sz w:val="26"/>
          <w:szCs w:val="26"/>
        </w:rPr>
        <w:t>В течение 5 (пяти) рабочих дней со дня заключения настоящего Договора Подрядчик обязан направить Заказчику:</w:t>
      </w:r>
    </w:p>
    <w:p w:rsidR="00442219" w:rsidRPr="00442219" w:rsidRDefault="00442219" w:rsidP="00442219">
      <w:pPr>
        <w:jc w:val="both"/>
        <w:rPr>
          <w:sz w:val="26"/>
          <w:szCs w:val="26"/>
        </w:rPr>
      </w:pPr>
      <w:r w:rsidRPr="00442219">
        <w:rPr>
          <w:sz w:val="26"/>
          <w:szCs w:val="26"/>
        </w:rPr>
        <w:t>- образцы подписей лиц, которые будут подписывать выставляемые в адрес Заказчика счета-фактуры;</w:t>
      </w:r>
    </w:p>
    <w:p w:rsidR="00442219" w:rsidRPr="00442219" w:rsidRDefault="00442219" w:rsidP="00442219">
      <w:pPr>
        <w:jc w:val="both"/>
        <w:rPr>
          <w:sz w:val="26"/>
          <w:szCs w:val="26"/>
        </w:rPr>
      </w:pPr>
      <w:r w:rsidRPr="00442219">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42219" w:rsidRPr="00442219" w:rsidRDefault="00442219" w:rsidP="00442219">
      <w:pPr>
        <w:jc w:val="both"/>
        <w:rPr>
          <w:sz w:val="26"/>
          <w:szCs w:val="26"/>
        </w:rPr>
      </w:pPr>
      <w:r w:rsidRPr="00442219">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42219" w:rsidRPr="00442219" w:rsidRDefault="00442219" w:rsidP="00442219">
      <w:pPr>
        <w:jc w:val="both"/>
        <w:rPr>
          <w:sz w:val="26"/>
          <w:szCs w:val="26"/>
        </w:rPr>
      </w:pPr>
      <w:r w:rsidRPr="00442219">
        <w:rPr>
          <w:sz w:val="26"/>
          <w:szCs w:val="26"/>
        </w:rPr>
        <w:t>15.3. Счета-фактуры выставляются в соответствии с законодательством.</w:t>
      </w:r>
    </w:p>
    <w:p w:rsidR="00442219" w:rsidRPr="00442219" w:rsidRDefault="00442219" w:rsidP="00442219">
      <w:pPr>
        <w:widowControl w:val="0"/>
        <w:tabs>
          <w:tab w:val="left" w:pos="0"/>
        </w:tabs>
        <w:suppressAutoHyphens/>
        <w:spacing w:before="60"/>
        <w:jc w:val="both"/>
        <w:rPr>
          <w:sz w:val="26"/>
        </w:rPr>
      </w:pPr>
      <w:r w:rsidRPr="00442219">
        <w:rPr>
          <w:bCs/>
          <w:sz w:val="26"/>
          <w:szCs w:val="26"/>
        </w:rPr>
        <w:t>15.4.</w:t>
      </w:r>
      <w:r w:rsidRPr="00442219">
        <w:rPr>
          <w:sz w:val="26"/>
          <w:szCs w:val="26"/>
        </w:rPr>
        <w:t xml:space="preserve"> </w:t>
      </w:r>
      <w:r w:rsidRPr="00442219">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42219" w:rsidRPr="00442219" w:rsidRDefault="00442219" w:rsidP="00442219">
      <w:pPr>
        <w:jc w:val="both"/>
        <w:rPr>
          <w:sz w:val="26"/>
          <w:szCs w:val="26"/>
        </w:rPr>
      </w:pPr>
      <w:r w:rsidRPr="00442219">
        <w:rPr>
          <w:sz w:val="26"/>
          <w:szCs w:val="26"/>
        </w:rPr>
        <w:t>15.5. Любые изменения или дополнения настоящего Договора, должны совершаться Сторонами в письменной форме.</w:t>
      </w:r>
    </w:p>
    <w:p w:rsidR="00442219" w:rsidRPr="00442219" w:rsidRDefault="00442219" w:rsidP="00442219">
      <w:pPr>
        <w:jc w:val="both"/>
        <w:rPr>
          <w:sz w:val="26"/>
          <w:szCs w:val="26"/>
        </w:rPr>
      </w:pPr>
      <w:r w:rsidRPr="00442219">
        <w:rPr>
          <w:sz w:val="26"/>
          <w:szCs w:val="26"/>
        </w:rPr>
        <w:t>15.</w:t>
      </w:r>
      <w:r w:rsidRPr="00442219">
        <w:rPr>
          <w:sz w:val="26"/>
        </w:rPr>
        <w:t>6</w:t>
      </w:r>
      <w:r w:rsidRPr="00442219">
        <w:rPr>
          <w:sz w:val="26"/>
          <w:szCs w:val="26"/>
        </w:rPr>
        <w:t xml:space="preserve">. Настоящий Договор составлен в двух экземплярах, имеющих равную юридическую силу, по одному для каждой из Сторон. </w:t>
      </w:r>
    </w:p>
    <w:p w:rsidR="00442219" w:rsidRPr="00442219" w:rsidRDefault="00442219" w:rsidP="00442219">
      <w:pPr>
        <w:jc w:val="both"/>
        <w:rPr>
          <w:sz w:val="26"/>
          <w:szCs w:val="26"/>
        </w:rPr>
      </w:pPr>
      <w:r w:rsidRPr="00442219">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42219" w:rsidRPr="00442219" w:rsidRDefault="00442219" w:rsidP="00442219">
      <w:pPr>
        <w:spacing w:after="120"/>
        <w:jc w:val="both"/>
        <w:rPr>
          <w:sz w:val="26"/>
          <w:szCs w:val="26"/>
        </w:rPr>
      </w:pPr>
      <w:r w:rsidRPr="00442219">
        <w:rPr>
          <w:sz w:val="26"/>
          <w:szCs w:val="26"/>
        </w:rPr>
        <w:t xml:space="preserve">        15.8. К настоящему Договору прилагаются и являются его неотъемлемой частью:    </w:t>
      </w:r>
    </w:p>
    <w:p w:rsidR="00442219" w:rsidRPr="00442219" w:rsidRDefault="00442219" w:rsidP="00442219">
      <w:pPr>
        <w:spacing w:after="120"/>
        <w:jc w:val="both"/>
        <w:rPr>
          <w:sz w:val="26"/>
          <w:szCs w:val="26"/>
        </w:rPr>
      </w:pPr>
      <w:r w:rsidRPr="00442219">
        <w:rPr>
          <w:sz w:val="26"/>
          <w:szCs w:val="26"/>
        </w:rPr>
        <w:t xml:space="preserve">                  </w:t>
      </w:r>
      <w:r w:rsidRPr="00442219">
        <w:rPr>
          <w:i/>
          <w:sz w:val="26"/>
          <w:szCs w:val="26"/>
        </w:rPr>
        <w:t xml:space="preserve"> </w:t>
      </w:r>
      <w:r w:rsidRPr="00442219">
        <w:rPr>
          <w:bCs/>
          <w:sz w:val="26"/>
          <w:szCs w:val="26"/>
        </w:rPr>
        <w:t>Приложение № 1</w:t>
      </w:r>
      <w:r w:rsidRPr="00442219">
        <w:rPr>
          <w:sz w:val="26"/>
          <w:szCs w:val="26"/>
        </w:rPr>
        <w:t>.     Задание на выполнение работ;</w:t>
      </w:r>
    </w:p>
    <w:p w:rsidR="00442219" w:rsidRPr="00442219" w:rsidRDefault="00442219" w:rsidP="00442219">
      <w:pPr>
        <w:widowControl w:val="0"/>
        <w:suppressAutoHyphens/>
        <w:spacing w:before="60"/>
        <w:jc w:val="both"/>
        <w:rPr>
          <w:sz w:val="26"/>
          <w:szCs w:val="26"/>
        </w:rPr>
      </w:pPr>
      <w:r w:rsidRPr="00442219">
        <w:rPr>
          <w:bCs/>
          <w:sz w:val="26"/>
          <w:szCs w:val="26"/>
        </w:rPr>
        <w:t xml:space="preserve">                   Приложение № 2</w:t>
      </w:r>
      <w:r w:rsidRPr="00442219">
        <w:rPr>
          <w:sz w:val="26"/>
          <w:szCs w:val="26"/>
        </w:rPr>
        <w:t>.     Локальный сметный расчет;</w:t>
      </w:r>
    </w:p>
    <w:p w:rsidR="00442219" w:rsidRPr="00442219" w:rsidRDefault="00442219" w:rsidP="00442219">
      <w:pPr>
        <w:widowControl w:val="0"/>
        <w:suppressAutoHyphens/>
        <w:spacing w:before="60"/>
        <w:jc w:val="both"/>
        <w:rPr>
          <w:sz w:val="26"/>
          <w:szCs w:val="26"/>
        </w:rPr>
      </w:pPr>
      <w:r w:rsidRPr="00442219">
        <w:rPr>
          <w:bCs/>
          <w:sz w:val="26"/>
          <w:szCs w:val="26"/>
        </w:rPr>
        <w:t xml:space="preserve">                   Приложение № 3.</w:t>
      </w:r>
      <w:r w:rsidRPr="00442219">
        <w:rPr>
          <w:sz w:val="26"/>
          <w:szCs w:val="26"/>
        </w:rPr>
        <w:t xml:space="preserve">     График выполнения работ.</w:t>
      </w:r>
    </w:p>
    <w:p w:rsidR="00442219" w:rsidRPr="00442219" w:rsidRDefault="00442219" w:rsidP="00442219">
      <w:pPr>
        <w:widowControl w:val="0"/>
        <w:suppressAutoHyphens/>
        <w:spacing w:before="480" w:after="160" w:line="259" w:lineRule="auto"/>
        <w:ind w:left="900"/>
        <w:jc w:val="center"/>
        <w:rPr>
          <w:b/>
          <w:bCs/>
          <w:sz w:val="26"/>
          <w:szCs w:val="26"/>
        </w:rPr>
      </w:pPr>
      <w:r w:rsidRPr="00442219">
        <w:rPr>
          <w:b/>
          <w:bCs/>
          <w:sz w:val="26"/>
          <w:szCs w:val="26"/>
        </w:rPr>
        <w:t>16. 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442219" w:rsidRPr="00442219" w:rsidTr="00442219">
        <w:trPr>
          <w:gridAfter w:val="1"/>
          <w:wAfter w:w="602" w:type="dxa"/>
        </w:trPr>
        <w:tc>
          <w:tcPr>
            <w:tcW w:w="4927" w:type="dxa"/>
            <w:gridSpan w:val="2"/>
          </w:tcPr>
          <w:p w:rsidR="00442219" w:rsidRPr="00442219" w:rsidRDefault="00442219" w:rsidP="00442219">
            <w:pPr>
              <w:widowControl w:val="0"/>
              <w:suppressAutoHyphens/>
              <w:rPr>
                <w:b/>
                <w:bCs/>
                <w:sz w:val="26"/>
                <w:szCs w:val="26"/>
              </w:rPr>
            </w:pPr>
          </w:p>
        </w:tc>
        <w:tc>
          <w:tcPr>
            <w:tcW w:w="4927" w:type="dxa"/>
            <w:gridSpan w:val="3"/>
          </w:tcPr>
          <w:p w:rsidR="00442219" w:rsidRPr="00442219" w:rsidRDefault="00442219" w:rsidP="00442219">
            <w:pPr>
              <w:widowControl w:val="0"/>
              <w:suppressAutoHyphens/>
              <w:rPr>
                <w:b/>
                <w:bCs/>
                <w:sz w:val="26"/>
                <w:szCs w:val="26"/>
              </w:rPr>
            </w:pPr>
          </w:p>
        </w:tc>
      </w:tr>
      <w:tr w:rsidR="00442219" w:rsidRPr="00442219" w:rsidTr="00442219">
        <w:trPr>
          <w:gridAfter w:val="2"/>
          <w:wAfter w:w="1027" w:type="dxa"/>
        </w:trPr>
        <w:tc>
          <w:tcPr>
            <w:tcW w:w="4927" w:type="dxa"/>
            <w:gridSpan w:val="2"/>
          </w:tcPr>
          <w:p w:rsidR="00442219" w:rsidRPr="00442219" w:rsidRDefault="00442219" w:rsidP="00442219">
            <w:pPr>
              <w:widowControl w:val="0"/>
              <w:suppressAutoHyphens/>
              <w:rPr>
                <w:b/>
                <w:bCs/>
                <w:sz w:val="26"/>
                <w:szCs w:val="26"/>
              </w:rPr>
            </w:pPr>
            <w:r w:rsidRPr="00442219">
              <w:rPr>
                <w:b/>
                <w:bCs/>
                <w:sz w:val="26"/>
                <w:szCs w:val="26"/>
              </w:rPr>
              <w:t>Заказчик:</w:t>
            </w:r>
          </w:p>
        </w:tc>
        <w:tc>
          <w:tcPr>
            <w:tcW w:w="4502" w:type="dxa"/>
            <w:gridSpan w:val="2"/>
          </w:tcPr>
          <w:p w:rsidR="00442219" w:rsidRPr="00442219" w:rsidRDefault="00442219" w:rsidP="00442219">
            <w:pPr>
              <w:widowControl w:val="0"/>
              <w:suppressAutoHyphens/>
              <w:rPr>
                <w:b/>
                <w:bCs/>
                <w:sz w:val="26"/>
                <w:szCs w:val="26"/>
              </w:rPr>
            </w:pPr>
            <w:r w:rsidRPr="00442219">
              <w:rPr>
                <w:b/>
                <w:bCs/>
                <w:sz w:val="26"/>
                <w:szCs w:val="26"/>
              </w:rPr>
              <w:t>Подрядчик:</w:t>
            </w:r>
          </w:p>
        </w:tc>
      </w:tr>
      <w:tr w:rsidR="00442219" w:rsidRPr="00442219" w:rsidTr="00442219">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442219" w:rsidRPr="00442219" w:rsidTr="00442219">
              <w:tc>
                <w:tcPr>
                  <w:tcW w:w="8284" w:type="dxa"/>
                </w:tcPr>
                <w:p w:rsidR="00442219" w:rsidRPr="00442219" w:rsidRDefault="00442219" w:rsidP="00442219">
                  <w:pPr>
                    <w:ind w:right="21"/>
                    <w:rPr>
                      <w:rFonts w:eastAsia="Calibri" w:cs="Calibri"/>
                      <w:b/>
                      <w:color w:val="000000"/>
                    </w:rPr>
                  </w:pPr>
                  <w:r w:rsidRPr="00442219">
                    <w:rPr>
                      <w:b/>
                      <w:color w:val="000000"/>
                    </w:rPr>
                    <w:t xml:space="preserve">ПАО «Башинформсвязь»  </w:t>
                  </w:r>
                </w:p>
                <w:p w:rsidR="00442219" w:rsidRPr="00442219" w:rsidRDefault="00442219" w:rsidP="00442219">
                  <w:pPr>
                    <w:spacing w:after="22"/>
                    <w:rPr>
                      <w:color w:val="000000"/>
                    </w:rPr>
                  </w:pPr>
                  <w:r w:rsidRPr="00442219">
                    <w:rPr>
                      <w:color w:val="000000"/>
                    </w:rPr>
                    <w:t>Юридический адрес: Россия,450077,</w:t>
                  </w:r>
                </w:p>
                <w:p w:rsidR="00442219" w:rsidRPr="00442219" w:rsidRDefault="00442219" w:rsidP="00442219">
                  <w:pPr>
                    <w:spacing w:after="22"/>
                    <w:rPr>
                      <w:color w:val="000000"/>
                    </w:rPr>
                  </w:pPr>
                  <w:r w:rsidRPr="00442219">
                    <w:rPr>
                      <w:color w:val="000000"/>
                    </w:rPr>
                    <w:t xml:space="preserve">г.Уфа ,ул.Ленина,д.30, </w:t>
                  </w:r>
                </w:p>
                <w:p w:rsidR="00442219" w:rsidRPr="00442219" w:rsidRDefault="00442219" w:rsidP="00442219">
                  <w:pPr>
                    <w:spacing w:after="22"/>
                    <w:rPr>
                      <w:color w:val="000000"/>
                    </w:rPr>
                  </w:pPr>
                  <w:r w:rsidRPr="00442219">
                    <w:rPr>
                      <w:b/>
                      <w:color w:val="000000"/>
                    </w:rPr>
                    <w:t>Почтовый адрес</w:t>
                  </w:r>
                  <w:r w:rsidRPr="00442219">
                    <w:rPr>
                      <w:color w:val="000000"/>
                    </w:rPr>
                    <w:t>: 450077</w:t>
                  </w:r>
                </w:p>
                <w:p w:rsidR="00442219" w:rsidRPr="00442219" w:rsidRDefault="00442219" w:rsidP="00442219">
                  <w:pPr>
                    <w:spacing w:after="22"/>
                    <w:rPr>
                      <w:rFonts w:eastAsia="Calibri" w:cs="Calibri"/>
                      <w:color w:val="000000"/>
                    </w:rPr>
                  </w:pPr>
                  <w:r w:rsidRPr="00442219">
                    <w:rPr>
                      <w:color w:val="000000"/>
                    </w:rPr>
                    <w:t xml:space="preserve"> Россия, г. Уфа, ул. Ленина, д. 30  </w:t>
                  </w:r>
                </w:p>
                <w:p w:rsidR="00442219" w:rsidRPr="00442219" w:rsidRDefault="00442219" w:rsidP="00442219">
                  <w:pPr>
                    <w:spacing w:after="22"/>
                    <w:rPr>
                      <w:rFonts w:eastAsia="Calibri" w:cs="Calibri"/>
                      <w:color w:val="000000"/>
                    </w:rPr>
                  </w:pPr>
                  <w:r w:rsidRPr="00442219">
                    <w:rPr>
                      <w:color w:val="000000"/>
                    </w:rPr>
                    <w:t xml:space="preserve">Тел./факс 7(347) 221-55-09  </w:t>
                  </w:r>
                </w:p>
                <w:p w:rsidR="00442219" w:rsidRPr="00442219" w:rsidRDefault="00442219" w:rsidP="00442219">
                  <w:pPr>
                    <w:spacing w:line="279" w:lineRule="auto"/>
                    <w:ind w:right="960"/>
                    <w:rPr>
                      <w:color w:val="000000"/>
                    </w:rPr>
                  </w:pPr>
                  <w:r w:rsidRPr="00442219">
                    <w:rPr>
                      <w:color w:val="000000"/>
                    </w:rPr>
                    <w:t>ИНН 0274018377 КПП 997750001</w:t>
                  </w:r>
                </w:p>
                <w:p w:rsidR="00442219" w:rsidRPr="00442219" w:rsidRDefault="00442219" w:rsidP="00442219">
                  <w:pPr>
                    <w:spacing w:line="279" w:lineRule="auto"/>
                    <w:ind w:right="960"/>
                    <w:rPr>
                      <w:color w:val="000000"/>
                    </w:rPr>
                  </w:pPr>
                  <w:r w:rsidRPr="00442219">
                    <w:rPr>
                      <w:color w:val="000000"/>
                    </w:rPr>
                    <w:t>ОГРН 1020202561686</w:t>
                  </w:r>
                </w:p>
                <w:p w:rsidR="00442219" w:rsidRPr="00442219" w:rsidRDefault="00442219" w:rsidP="00442219">
                  <w:pPr>
                    <w:spacing w:line="279" w:lineRule="auto"/>
                    <w:ind w:right="960"/>
                    <w:rPr>
                      <w:rFonts w:eastAsia="Calibri" w:cs="Calibri"/>
                      <w:color w:val="000000"/>
                    </w:rPr>
                  </w:pPr>
                  <w:r w:rsidRPr="00442219">
                    <w:rPr>
                      <w:color w:val="000000"/>
                    </w:rPr>
                    <w:t xml:space="preserve"> Рас/сч. № 0702810900000005674   </w:t>
                  </w:r>
                </w:p>
                <w:p w:rsidR="00442219" w:rsidRPr="00442219" w:rsidRDefault="00442219" w:rsidP="00442219">
                  <w:pPr>
                    <w:spacing w:after="19"/>
                    <w:jc w:val="both"/>
                    <w:rPr>
                      <w:rFonts w:eastAsia="Calibri" w:cs="Calibri"/>
                      <w:color w:val="000000"/>
                    </w:rPr>
                  </w:pPr>
                  <w:r w:rsidRPr="00442219">
                    <w:rPr>
                      <w:color w:val="000000"/>
                    </w:rPr>
                    <w:t xml:space="preserve">в ОАО АБ «Россия» г.Санкт-Петербург </w:t>
                  </w:r>
                </w:p>
                <w:p w:rsidR="00442219" w:rsidRPr="00442219" w:rsidRDefault="00442219" w:rsidP="00442219">
                  <w:pPr>
                    <w:rPr>
                      <w:color w:val="000000"/>
                    </w:rPr>
                  </w:pPr>
                  <w:r w:rsidRPr="00442219">
                    <w:rPr>
                      <w:color w:val="000000"/>
                    </w:rPr>
                    <w:t>Кор/сч №30101810800000000861 в Северо- Западном Главном Управлении Банка России</w:t>
                  </w:r>
                </w:p>
                <w:p w:rsidR="00442219" w:rsidRPr="00442219" w:rsidRDefault="00442219" w:rsidP="00442219">
                  <w:pPr>
                    <w:widowControl w:val="0"/>
                    <w:autoSpaceDE w:val="0"/>
                    <w:autoSpaceDN w:val="0"/>
                    <w:adjustRightInd w:val="0"/>
                  </w:pPr>
                  <w:r w:rsidRPr="00442219">
                    <w:rPr>
                      <w:color w:val="000000"/>
                    </w:rPr>
                    <w:t>БИК 044030861</w:t>
                  </w:r>
                </w:p>
                <w:p w:rsidR="00442219" w:rsidRPr="00442219" w:rsidRDefault="00442219" w:rsidP="00442219">
                  <w:pPr>
                    <w:jc w:val="both"/>
                    <w:rPr>
                      <w:b/>
                    </w:rPr>
                  </w:pPr>
                </w:p>
              </w:tc>
              <w:tc>
                <w:tcPr>
                  <w:tcW w:w="1605" w:type="dxa"/>
                </w:tcPr>
                <w:p w:rsidR="00442219" w:rsidRPr="00442219" w:rsidRDefault="00442219" w:rsidP="00442219">
                  <w:pPr>
                    <w:jc w:val="both"/>
                    <w:rPr>
                      <w:b/>
                      <w:bCs/>
                    </w:rPr>
                  </w:pPr>
                </w:p>
              </w:tc>
            </w:tr>
          </w:tbl>
          <w:p w:rsidR="00442219" w:rsidRPr="00442219" w:rsidRDefault="00442219" w:rsidP="00442219">
            <w:pPr>
              <w:spacing w:after="160" w:line="259" w:lineRule="auto"/>
              <w:rPr>
                <w:rFonts w:eastAsiaTheme="minorHAnsi"/>
                <w:b/>
                <w:lang w:eastAsia="en-US"/>
              </w:rPr>
            </w:pPr>
            <w:r w:rsidRPr="00442219">
              <w:rPr>
                <w:rFonts w:eastAsiaTheme="minorHAnsi"/>
                <w:b/>
                <w:lang w:eastAsia="en-US"/>
              </w:rPr>
              <w:t xml:space="preserve">ЗАКАЗЧИК                                                                </w:t>
            </w:r>
          </w:p>
          <w:p w:rsidR="00442219" w:rsidRPr="00442219" w:rsidRDefault="00442219" w:rsidP="00442219">
            <w:pPr>
              <w:spacing w:after="160" w:line="259" w:lineRule="auto"/>
              <w:rPr>
                <w:rFonts w:eastAsiaTheme="minorHAnsi"/>
                <w:b/>
                <w:lang w:eastAsia="en-US"/>
              </w:rPr>
            </w:pPr>
            <w:r w:rsidRPr="00442219">
              <w:rPr>
                <w:rFonts w:eastAsiaTheme="minorHAnsi"/>
                <w:b/>
                <w:lang w:eastAsia="en-US"/>
              </w:rPr>
              <w:t xml:space="preserve">Заместитель генерального директора </w:t>
            </w:r>
          </w:p>
          <w:p w:rsidR="00442219" w:rsidRPr="00442219" w:rsidRDefault="00442219" w:rsidP="00442219">
            <w:pPr>
              <w:spacing w:after="160" w:line="259" w:lineRule="auto"/>
              <w:rPr>
                <w:rFonts w:eastAsiaTheme="minorHAnsi"/>
                <w:b/>
                <w:lang w:eastAsia="en-US"/>
              </w:rPr>
            </w:pPr>
            <w:r w:rsidRPr="00442219">
              <w:rPr>
                <w:rFonts w:eastAsiaTheme="minorHAnsi"/>
                <w:b/>
                <w:lang w:eastAsia="en-US"/>
              </w:rPr>
              <w:t>по управлению персоналом и АХД</w:t>
            </w:r>
          </w:p>
          <w:p w:rsidR="00442219" w:rsidRPr="00442219" w:rsidRDefault="00442219" w:rsidP="00442219">
            <w:pPr>
              <w:spacing w:after="160" w:line="259" w:lineRule="auto"/>
              <w:rPr>
                <w:rFonts w:eastAsiaTheme="minorHAnsi"/>
                <w:b/>
                <w:lang w:eastAsia="en-US"/>
              </w:rPr>
            </w:pPr>
            <w:r w:rsidRPr="00442219">
              <w:rPr>
                <w:rFonts w:eastAsiaTheme="minorHAnsi"/>
                <w:b/>
                <w:lang w:eastAsia="en-US"/>
              </w:rPr>
              <w:t>ПАО «Башинформсвязь»</w:t>
            </w:r>
          </w:p>
          <w:p w:rsidR="00442219" w:rsidRPr="00442219" w:rsidRDefault="00442219" w:rsidP="00442219">
            <w:pPr>
              <w:tabs>
                <w:tab w:val="left" w:pos="675"/>
                <w:tab w:val="left" w:pos="993"/>
                <w:tab w:val="left" w:pos="1418"/>
                <w:tab w:val="left" w:pos="9747"/>
              </w:tabs>
              <w:spacing w:after="120" w:line="312" w:lineRule="auto"/>
              <w:jc w:val="both"/>
              <w:rPr>
                <w:b/>
                <w:sz w:val="26"/>
                <w:szCs w:val="26"/>
              </w:rPr>
            </w:pPr>
            <w:r w:rsidRPr="00442219">
              <w:rPr>
                <w:rFonts w:eastAsiaTheme="minorHAnsi"/>
                <w:b/>
                <w:lang w:eastAsia="en-US"/>
              </w:rPr>
              <w:t>__________________/Тимкин Д. С./</w:t>
            </w:r>
          </w:p>
        </w:tc>
        <w:tc>
          <w:tcPr>
            <w:tcW w:w="467" w:type="dxa"/>
            <w:gridSpan w:val="2"/>
          </w:tcPr>
          <w:p w:rsidR="00442219" w:rsidRPr="00442219" w:rsidRDefault="00442219" w:rsidP="00442219">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442219" w:rsidRPr="00442219" w:rsidTr="00442219">
              <w:trPr>
                <w:trHeight w:val="4179"/>
              </w:trPr>
              <w:tc>
                <w:tcPr>
                  <w:tcW w:w="351" w:type="dxa"/>
                </w:tcPr>
                <w:p w:rsidR="00442219" w:rsidRPr="00442219" w:rsidRDefault="00442219" w:rsidP="00442219">
                  <w:pPr>
                    <w:jc w:val="both"/>
                    <w:rPr>
                      <w:b/>
                      <w:bCs/>
                    </w:rPr>
                  </w:pPr>
                </w:p>
              </w:tc>
              <w:tc>
                <w:tcPr>
                  <w:tcW w:w="9538" w:type="dxa"/>
                  <w:gridSpan w:val="2"/>
                </w:tcPr>
                <w:p w:rsidR="00442219" w:rsidRPr="00442219" w:rsidRDefault="00442219" w:rsidP="00442219">
                  <w:pPr>
                    <w:jc w:val="both"/>
                  </w:pPr>
                  <w:r w:rsidRPr="00442219">
                    <w:t>ИНН/КПП __________/__________</w:t>
                  </w:r>
                </w:p>
                <w:p w:rsidR="00442219" w:rsidRPr="00442219" w:rsidRDefault="00442219" w:rsidP="00442219">
                  <w:pPr>
                    <w:jc w:val="both"/>
                  </w:pPr>
                  <w:r w:rsidRPr="00442219">
                    <w:t>ОГРН_________________________</w:t>
                  </w:r>
                </w:p>
                <w:p w:rsidR="00442219" w:rsidRPr="00442219" w:rsidRDefault="00442219" w:rsidP="00442219">
                  <w:pPr>
                    <w:jc w:val="both"/>
                  </w:pPr>
                  <w:r w:rsidRPr="00442219">
                    <w:t>Адрес: ____________________</w:t>
                  </w:r>
                </w:p>
                <w:p w:rsidR="00442219" w:rsidRPr="00442219" w:rsidRDefault="00442219" w:rsidP="00442219">
                  <w:pPr>
                    <w:jc w:val="both"/>
                    <w:rPr>
                      <w:b/>
                    </w:rPr>
                  </w:pPr>
                  <w:r w:rsidRPr="00442219">
                    <w:rPr>
                      <w:b/>
                    </w:rPr>
                    <w:t>Почтовый адрес:</w:t>
                  </w:r>
                </w:p>
                <w:p w:rsidR="00442219" w:rsidRPr="00442219" w:rsidRDefault="00442219" w:rsidP="00442219">
                  <w:pPr>
                    <w:jc w:val="both"/>
                    <w:rPr>
                      <w:b/>
                    </w:rPr>
                  </w:pPr>
                  <w:r w:rsidRPr="00442219">
                    <w:rPr>
                      <w:b/>
                    </w:rPr>
                    <w:t xml:space="preserve"> ___________________.</w:t>
                  </w:r>
                </w:p>
                <w:p w:rsidR="00442219" w:rsidRPr="00442219" w:rsidRDefault="00442219" w:rsidP="00442219">
                  <w:pPr>
                    <w:jc w:val="both"/>
                    <w:rPr>
                      <w:b/>
                    </w:rPr>
                  </w:pPr>
                  <w:r w:rsidRPr="00442219">
                    <w:rPr>
                      <w:b/>
                    </w:rPr>
                    <w:t>Р/с _______________________________</w:t>
                  </w:r>
                </w:p>
                <w:p w:rsidR="00442219" w:rsidRPr="00442219" w:rsidRDefault="00442219" w:rsidP="00442219">
                  <w:pPr>
                    <w:jc w:val="both"/>
                  </w:pPr>
                  <w:r w:rsidRPr="00442219">
                    <w:t>К/с _______________________________</w:t>
                  </w:r>
                </w:p>
                <w:p w:rsidR="00442219" w:rsidRPr="00442219" w:rsidRDefault="00442219" w:rsidP="00442219">
                  <w:pPr>
                    <w:jc w:val="both"/>
                  </w:pPr>
                  <w:r w:rsidRPr="00442219">
                    <w:t>БИК ______________________________</w:t>
                  </w:r>
                </w:p>
                <w:p w:rsidR="00442219" w:rsidRPr="00442219" w:rsidRDefault="00442219" w:rsidP="00442219">
                  <w:pPr>
                    <w:jc w:val="both"/>
                  </w:pPr>
                  <w:r w:rsidRPr="00442219">
                    <w:t>ОКВЭД ___________________________</w:t>
                  </w:r>
                </w:p>
                <w:p w:rsidR="00442219" w:rsidRPr="00442219" w:rsidRDefault="00442219" w:rsidP="00442219">
                  <w:pPr>
                    <w:jc w:val="both"/>
                  </w:pPr>
                  <w:r w:rsidRPr="00442219">
                    <w:t>ОКПО ____________________________</w:t>
                  </w:r>
                </w:p>
                <w:p w:rsidR="00442219" w:rsidRPr="00442219" w:rsidRDefault="00442219" w:rsidP="00442219">
                  <w:pPr>
                    <w:jc w:val="both"/>
                  </w:pPr>
                  <w:r w:rsidRPr="00442219">
                    <w:t>Телефон: __________________________</w:t>
                  </w:r>
                </w:p>
                <w:p w:rsidR="00442219" w:rsidRPr="00442219" w:rsidRDefault="00442219" w:rsidP="00442219">
                  <w:pPr>
                    <w:jc w:val="both"/>
                  </w:pPr>
                  <w:r w:rsidRPr="00442219">
                    <w:t>Факс: _____________________________</w:t>
                  </w:r>
                </w:p>
                <w:p w:rsidR="00442219" w:rsidRPr="00442219" w:rsidRDefault="00442219" w:rsidP="00442219">
                  <w:pPr>
                    <w:jc w:val="both"/>
                    <w:rPr>
                      <w:b/>
                    </w:rPr>
                  </w:pPr>
                  <w:r w:rsidRPr="00442219">
                    <w:t>Адрес электронной почты: ___________</w:t>
                  </w:r>
                </w:p>
              </w:tc>
            </w:tr>
            <w:tr w:rsidR="00442219" w:rsidRPr="00442219" w:rsidTr="00442219">
              <w:tblPrEx>
                <w:tblLook w:val="0000" w:firstRow="0" w:lastRow="0" w:firstColumn="0" w:lastColumn="0" w:noHBand="0" w:noVBand="0"/>
              </w:tblPrEx>
              <w:trPr>
                <w:gridAfter w:val="1"/>
                <w:wAfter w:w="672" w:type="dxa"/>
              </w:trPr>
              <w:tc>
                <w:tcPr>
                  <w:tcW w:w="9217" w:type="dxa"/>
                  <w:gridSpan w:val="2"/>
                </w:tcPr>
                <w:p w:rsidR="00442219" w:rsidRPr="00442219" w:rsidRDefault="00442219" w:rsidP="00442219">
                  <w:pPr>
                    <w:jc w:val="both"/>
                    <w:rPr>
                      <w:b/>
                      <w:bCs/>
                    </w:rPr>
                  </w:pPr>
                  <w:r w:rsidRPr="00442219">
                    <w:rPr>
                      <w:b/>
                      <w:bCs/>
                    </w:rPr>
                    <w:t>Подрядчик:</w:t>
                  </w:r>
                </w:p>
                <w:p w:rsidR="00442219" w:rsidRPr="00442219" w:rsidRDefault="00442219" w:rsidP="00442219">
                  <w:pPr>
                    <w:jc w:val="both"/>
                    <w:rPr>
                      <w:b/>
                      <w:bCs/>
                    </w:rPr>
                  </w:pPr>
                </w:p>
              </w:tc>
            </w:tr>
            <w:tr w:rsidR="00442219" w:rsidRPr="00442219" w:rsidTr="00442219">
              <w:tblPrEx>
                <w:tblLook w:val="0000" w:firstRow="0" w:lastRow="0" w:firstColumn="0" w:lastColumn="0" w:noHBand="0" w:noVBand="0"/>
              </w:tblPrEx>
              <w:trPr>
                <w:gridAfter w:val="1"/>
                <w:wAfter w:w="672" w:type="dxa"/>
              </w:trPr>
              <w:tc>
                <w:tcPr>
                  <w:tcW w:w="9217" w:type="dxa"/>
                  <w:gridSpan w:val="2"/>
                </w:tcPr>
                <w:p w:rsidR="00442219" w:rsidRPr="00442219" w:rsidRDefault="00442219" w:rsidP="00442219">
                  <w:pPr>
                    <w:spacing w:line="276" w:lineRule="auto"/>
                    <w:jc w:val="both"/>
                  </w:pPr>
                  <w:r w:rsidRPr="00442219">
                    <w:t>_________________</w:t>
                  </w:r>
                </w:p>
                <w:p w:rsidR="00442219" w:rsidRPr="00442219" w:rsidRDefault="00442219" w:rsidP="00442219">
                  <w:pPr>
                    <w:spacing w:line="276" w:lineRule="auto"/>
                    <w:jc w:val="both"/>
                    <w:rPr>
                      <w:b/>
                      <w:bCs/>
                    </w:rPr>
                  </w:pPr>
                </w:p>
              </w:tc>
            </w:tr>
          </w:tbl>
          <w:p w:rsidR="00442219" w:rsidRPr="00442219" w:rsidRDefault="00442219" w:rsidP="00442219">
            <w:pPr>
              <w:tabs>
                <w:tab w:val="left" w:pos="675"/>
                <w:tab w:val="left" w:pos="993"/>
                <w:tab w:val="left" w:pos="1418"/>
                <w:tab w:val="left" w:pos="9747"/>
              </w:tabs>
              <w:spacing w:after="120" w:line="276" w:lineRule="auto"/>
              <w:jc w:val="both"/>
              <w:rPr>
                <w:b/>
                <w:sz w:val="26"/>
                <w:szCs w:val="26"/>
              </w:rPr>
            </w:pPr>
            <w:r w:rsidRPr="00442219">
              <w:rPr>
                <w:b/>
                <w:sz w:val="26"/>
                <w:szCs w:val="26"/>
              </w:rPr>
              <w:t>____________________</w:t>
            </w:r>
          </w:p>
          <w:p w:rsidR="00442219" w:rsidRPr="00442219" w:rsidRDefault="00442219" w:rsidP="00442219">
            <w:pPr>
              <w:tabs>
                <w:tab w:val="left" w:pos="675"/>
                <w:tab w:val="left" w:pos="993"/>
                <w:tab w:val="left" w:pos="1418"/>
                <w:tab w:val="left" w:pos="9747"/>
              </w:tabs>
              <w:spacing w:after="120" w:line="276" w:lineRule="auto"/>
              <w:jc w:val="both"/>
              <w:rPr>
                <w:b/>
                <w:sz w:val="26"/>
                <w:szCs w:val="26"/>
              </w:rPr>
            </w:pPr>
            <w:r w:rsidRPr="00442219">
              <w:rPr>
                <w:b/>
                <w:sz w:val="26"/>
                <w:szCs w:val="26"/>
              </w:rPr>
              <w:t>___________________</w:t>
            </w:r>
          </w:p>
        </w:tc>
      </w:tr>
    </w:tbl>
    <w:p w:rsidR="00442219" w:rsidRPr="00442219" w:rsidRDefault="00442219" w:rsidP="00442219">
      <w:pPr>
        <w:spacing w:line="360" w:lineRule="auto"/>
        <w:rPr>
          <w:rFonts w:eastAsia="MS Mincho"/>
        </w:rPr>
      </w:pPr>
    </w:p>
    <w:p w:rsidR="00442219" w:rsidRDefault="00442219" w:rsidP="00442219">
      <w:pPr>
        <w:spacing w:line="360" w:lineRule="auto"/>
        <w:rPr>
          <w:rFonts w:eastAsia="MS Mincho"/>
        </w:rPr>
      </w:pPr>
      <w:r w:rsidRPr="00442219">
        <w:rPr>
          <w:rFonts w:eastAsia="MS Mincho"/>
        </w:rPr>
        <w:t>М.П.</w:t>
      </w:r>
      <w:r w:rsidRPr="00442219">
        <w:rPr>
          <w:rFonts w:eastAsia="MS Mincho"/>
        </w:rPr>
        <w:tab/>
      </w:r>
      <w:r w:rsidRPr="00442219">
        <w:rPr>
          <w:rFonts w:eastAsia="MS Mincho"/>
        </w:rPr>
        <w:tab/>
      </w:r>
      <w:r w:rsidRPr="00442219">
        <w:rPr>
          <w:rFonts w:eastAsia="MS Mincho"/>
        </w:rPr>
        <w:tab/>
      </w:r>
      <w:r w:rsidRPr="00442219">
        <w:rPr>
          <w:rFonts w:eastAsia="MS Mincho"/>
        </w:rPr>
        <w:tab/>
      </w:r>
      <w:r w:rsidRPr="00442219">
        <w:rPr>
          <w:rFonts w:eastAsia="MS Mincho"/>
        </w:rPr>
        <w:tab/>
      </w:r>
      <w:r w:rsidRPr="00442219">
        <w:rPr>
          <w:rFonts w:eastAsia="MS Mincho"/>
        </w:rPr>
        <w:tab/>
      </w:r>
      <w:r w:rsidRPr="00442219">
        <w:rPr>
          <w:rFonts w:eastAsia="MS Mincho"/>
        </w:rPr>
        <w:tab/>
      </w:r>
      <w:r w:rsidRPr="00442219">
        <w:rPr>
          <w:rFonts w:eastAsia="MS Mincho"/>
        </w:rPr>
        <w:tab/>
        <w:t>М.П.</w:t>
      </w:r>
    </w:p>
    <w:p w:rsidR="00442219" w:rsidRDefault="00442219" w:rsidP="00442219">
      <w:pPr>
        <w:spacing w:line="360" w:lineRule="auto"/>
        <w:rPr>
          <w:rFonts w:eastAsia="MS Mincho"/>
        </w:rPr>
      </w:pPr>
    </w:p>
    <w:p w:rsidR="00442219" w:rsidRDefault="00442219" w:rsidP="00442219">
      <w:pPr>
        <w:spacing w:line="360" w:lineRule="auto"/>
        <w:rPr>
          <w:rFonts w:eastAsia="MS Mincho"/>
        </w:rPr>
      </w:pPr>
    </w:p>
    <w:p w:rsidR="00442219" w:rsidRDefault="00442219" w:rsidP="00442219">
      <w:pPr>
        <w:spacing w:line="360" w:lineRule="auto"/>
        <w:rPr>
          <w:rFonts w:eastAsia="MS Mincho"/>
        </w:rPr>
      </w:pPr>
    </w:p>
    <w:p w:rsidR="00442219" w:rsidRDefault="00442219" w:rsidP="00442219">
      <w:pPr>
        <w:spacing w:line="360" w:lineRule="auto"/>
        <w:rPr>
          <w:rFonts w:eastAsia="MS Mincho"/>
        </w:rPr>
      </w:pPr>
    </w:p>
    <w:p w:rsidR="00442219" w:rsidRDefault="00442219" w:rsidP="00442219">
      <w:pPr>
        <w:spacing w:line="360" w:lineRule="auto"/>
        <w:rPr>
          <w:rFonts w:eastAsia="MS Mincho"/>
        </w:rPr>
      </w:pPr>
    </w:p>
    <w:p w:rsidR="004451AF" w:rsidRDefault="004451AF" w:rsidP="00442219">
      <w:pPr>
        <w:spacing w:line="360" w:lineRule="auto"/>
        <w:rPr>
          <w:rFonts w:eastAsia="MS Mincho"/>
        </w:rPr>
      </w:pPr>
    </w:p>
    <w:p w:rsidR="004451AF" w:rsidRDefault="004451AF" w:rsidP="00442219">
      <w:pPr>
        <w:spacing w:line="360" w:lineRule="auto"/>
        <w:rPr>
          <w:rFonts w:eastAsia="MS Mincho"/>
        </w:rPr>
      </w:pPr>
    </w:p>
    <w:p w:rsidR="004451AF" w:rsidRDefault="004451AF" w:rsidP="00442219">
      <w:pPr>
        <w:spacing w:line="360" w:lineRule="auto"/>
        <w:rPr>
          <w:rFonts w:eastAsia="MS Mincho"/>
        </w:rPr>
      </w:pPr>
    </w:p>
    <w:p w:rsidR="004451AF" w:rsidRDefault="004451AF" w:rsidP="00442219">
      <w:pPr>
        <w:spacing w:line="360" w:lineRule="auto"/>
        <w:rPr>
          <w:sz w:val="26"/>
          <w:szCs w:val="26"/>
        </w:rPr>
      </w:pPr>
      <w:r w:rsidRPr="00442219">
        <w:rPr>
          <w:bCs/>
          <w:sz w:val="26"/>
          <w:szCs w:val="26"/>
        </w:rPr>
        <w:t>Приложение № 1</w:t>
      </w:r>
      <w:r>
        <w:rPr>
          <w:bCs/>
          <w:sz w:val="26"/>
          <w:szCs w:val="26"/>
        </w:rPr>
        <w:t xml:space="preserve"> к проекту договора - </w:t>
      </w:r>
      <w:r w:rsidRPr="00442219">
        <w:rPr>
          <w:sz w:val="26"/>
          <w:szCs w:val="26"/>
        </w:rPr>
        <w:t>Задание на выполнение работ</w:t>
      </w:r>
      <w:r>
        <w:rPr>
          <w:sz w:val="26"/>
          <w:szCs w:val="26"/>
        </w:rPr>
        <w:t xml:space="preserve"> представлено в отдельном файле «Приложение № 1 к договору – Задание»</w:t>
      </w: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Default="004451AF" w:rsidP="004451AF">
      <w:pPr>
        <w:spacing w:line="360" w:lineRule="auto"/>
        <w:jc w:val="right"/>
      </w:pPr>
      <w:r w:rsidRPr="004451AF">
        <w:rPr>
          <w:sz w:val="26"/>
          <w:szCs w:val="26"/>
        </w:rPr>
        <w:t xml:space="preserve">                   </w:t>
      </w:r>
      <w:r w:rsidRPr="004451AF">
        <w:t xml:space="preserve">Приложение № 2 </w:t>
      </w:r>
    </w:p>
    <w:p w:rsidR="004451AF" w:rsidRDefault="004451AF" w:rsidP="004451AF">
      <w:pPr>
        <w:spacing w:line="360" w:lineRule="auto"/>
        <w:jc w:val="right"/>
      </w:pPr>
      <w:r w:rsidRPr="004451AF">
        <w:t>к договору №_______от________</w:t>
      </w:r>
    </w:p>
    <w:p w:rsidR="004451AF" w:rsidRPr="004451AF" w:rsidRDefault="004451AF" w:rsidP="004451AF">
      <w:pPr>
        <w:spacing w:line="360" w:lineRule="auto"/>
        <w:jc w:val="right"/>
      </w:pPr>
    </w:p>
    <w:p w:rsidR="004451AF" w:rsidRPr="004451AF" w:rsidRDefault="004451AF" w:rsidP="004451AF">
      <w:pPr>
        <w:rPr>
          <w:b/>
          <w:bCs/>
        </w:rPr>
      </w:pPr>
      <w:r w:rsidRPr="004451AF">
        <w:rPr>
          <w:b/>
          <w:bCs/>
        </w:rPr>
        <w:t xml:space="preserve">СОГЛАСОВАНО:                                                          УТВЕРЖДАЮ:                                                          </w:t>
      </w:r>
    </w:p>
    <w:p w:rsidR="004451AF" w:rsidRPr="004451AF" w:rsidRDefault="004451AF" w:rsidP="004451AF">
      <w:r w:rsidRPr="004451AF">
        <w:t xml:space="preserve">Подрядчик                                                                        Заказчик </w:t>
      </w:r>
    </w:p>
    <w:p w:rsidR="004451AF" w:rsidRPr="004451AF" w:rsidRDefault="004451AF" w:rsidP="004451AF">
      <w:r w:rsidRPr="004451AF">
        <w:tab/>
        <w:t xml:space="preserve">                                                                                                                                    </w:t>
      </w:r>
    </w:p>
    <w:p w:rsidR="004451AF" w:rsidRPr="004451AF" w:rsidRDefault="004451AF" w:rsidP="004451AF">
      <w:r w:rsidRPr="004451AF">
        <w:t>___________________                                                _________________________</w:t>
      </w:r>
    </w:p>
    <w:p w:rsidR="004451AF" w:rsidRDefault="004451AF" w:rsidP="004451AF">
      <w:pPr>
        <w:spacing w:line="360" w:lineRule="auto"/>
        <w:rPr>
          <w:sz w:val="26"/>
          <w:szCs w:val="26"/>
        </w:rPr>
      </w:pPr>
      <w:r w:rsidRPr="004451AF">
        <w:t>«______»______________2017г.                              «______»______________2017г</w:t>
      </w:r>
    </w:p>
    <w:p w:rsidR="004451AF" w:rsidRDefault="004451AF" w:rsidP="00442219">
      <w:pPr>
        <w:spacing w:line="360" w:lineRule="auto"/>
        <w:rPr>
          <w:sz w:val="26"/>
          <w:szCs w:val="26"/>
        </w:rPr>
      </w:pPr>
    </w:p>
    <w:p w:rsidR="004451AF" w:rsidRDefault="004451AF" w:rsidP="00442219">
      <w:pPr>
        <w:spacing w:line="360" w:lineRule="auto"/>
        <w:rPr>
          <w:sz w:val="26"/>
          <w:szCs w:val="26"/>
        </w:rPr>
      </w:pPr>
    </w:p>
    <w:p w:rsidR="004451AF" w:rsidRPr="004451AF" w:rsidRDefault="004451AF" w:rsidP="004451AF">
      <w:pPr>
        <w:spacing w:line="360" w:lineRule="auto"/>
        <w:jc w:val="center"/>
        <w:rPr>
          <w:b/>
          <w:sz w:val="26"/>
          <w:szCs w:val="26"/>
        </w:rPr>
      </w:pPr>
      <w:r w:rsidRPr="004451AF">
        <w:rPr>
          <w:b/>
          <w:sz w:val="26"/>
          <w:szCs w:val="26"/>
        </w:rPr>
        <w:t>ЛОКАЛЬНЫЙ СМЕТНЫЙ РАСЧЕТ</w:t>
      </w:r>
    </w:p>
    <w:p w:rsidR="004451AF" w:rsidRPr="004451AF" w:rsidRDefault="004451AF" w:rsidP="004451AF">
      <w:pPr>
        <w:ind w:left="708"/>
        <w:jc w:val="center"/>
        <w:rPr>
          <w:sz w:val="22"/>
          <w:szCs w:val="22"/>
        </w:rPr>
      </w:pPr>
      <w:r w:rsidRPr="004451AF">
        <w:rPr>
          <w:sz w:val="22"/>
          <w:szCs w:val="22"/>
        </w:rPr>
        <w:t>на реконструкцию производственных помещений г. Уфа, ул. Российская 19</w:t>
      </w:r>
    </w:p>
    <w:p w:rsidR="004451AF" w:rsidRPr="00442219" w:rsidRDefault="004451AF" w:rsidP="004451AF">
      <w:pPr>
        <w:ind w:left="708"/>
        <w:jc w:val="center"/>
        <w:rPr>
          <w:rFonts w:eastAsia="MS Mincho"/>
        </w:rPr>
      </w:pPr>
      <w:r w:rsidRPr="00851423">
        <w:rPr>
          <w:i/>
          <w:iCs/>
        </w:rPr>
        <w:t>(наименование работ и затрат, наименование объекта)</w:t>
      </w:r>
    </w:p>
    <w:tbl>
      <w:tblPr>
        <w:tblW w:w="31680" w:type="dxa"/>
        <w:tblInd w:w="-68" w:type="dxa"/>
        <w:tblLook w:val="0000" w:firstRow="0" w:lastRow="0" w:firstColumn="0" w:lastColumn="0" w:noHBand="0" w:noVBand="0"/>
      </w:tblPr>
      <w:tblGrid>
        <w:gridCol w:w="3995"/>
        <w:gridCol w:w="7114"/>
        <w:gridCol w:w="5055"/>
        <w:gridCol w:w="12611"/>
        <w:gridCol w:w="1186"/>
        <w:gridCol w:w="253"/>
        <w:gridCol w:w="259"/>
        <w:gridCol w:w="252"/>
        <w:gridCol w:w="259"/>
        <w:gridCol w:w="253"/>
        <w:gridCol w:w="259"/>
        <w:gridCol w:w="252"/>
      </w:tblGrid>
      <w:tr w:rsidR="00851423" w:rsidRPr="00851423" w:rsidTr="00442219">
        <w:trPr>
          <w:trHeight w:val="300"/>
        </w:trPr>
        <w:tc>
          <w:tcPr>
            <w:tcW w:w="3995" w:type="dxa"/>
            <w:tcBorders>
              <w:top w:val="nil"/>
              <w:left w:val="nil"/>
              <w:bottom w:val="nil"/>
              <w:right w:val="nil"/>
            </w:tcBorders>
            <w:noWrap/>
          </w:tcPr>
          <w:p w:rsidR="00851423" w:rsidRPr="00851423" w:rsidRDefault="00851423" w:rsidP="00442219">
            <w:pPr>
              <w:spacing w:after="160" w:line="259" w:lineRule="auto"/>
            </w:pPr>
          </w:p>
        </w:tc>
        <w:tc>
          <w:tcPr>
            <w:tcW w:w="7114" w:type="dxa"/>
            <w:tcBorders>
              <w:top w:val="nil"/>
              <w:left w:val="nil"/>
              <w:bottom w:val="nil"/>
              <w:right w:val="nil"/>
            </w:tcBorders>
            <w:noWrap/>
          </w:tcPr>
          <w:p w:rsidR="00851423" w:rsidRPr="00851423" w:rsidRDefault="00851423" w:rsidP="00851423"/>
        </w:tc>
        <w:tc>
          <w:tcPr>
            <w:tcW w:w="5055" w:type="dxa"/>
            <w:tcBorders>
              <w:top w:val="nil"/>
              <w:left w:val="nil"/>
              <w:bottom w:val="nil"/>
              <w:right w:val="nil"/>
            </w:tcBorders>
            <w:noWrap/>
          </w:tcPr>
          <w:p w:rsidR="00851423" w:rsidRPr="00851423" w:rsidRDefault="00851423" w:rsidP="00851423"/>
        </w:tc>
        <w:tc>
          <w:tcPr>
            <w:tcW w:w="12611" w:type="dxa"/>
            <w:tcBorders>
              <w:top w:val="nil"/>
              <w:left w:val="nil"/>
              <w:bottom w:val="nil"/>
              <w:right w:val="nil"/>
            </w:tcBorders>
            <w:noWrap/>
          </w:tcPr>
          <w:p w:rsidR="00851423" w:rsidRPr="00851423" w:rsidRDefault="00851423" w:rsidP="00851423"/>
        </w:tc>
        <w:tc>
          <w:tcPr>
            <w:tcW w:w="1186" w:type="dxa"/>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center"/>
              <w:rPr>
                <w:b/>
                <w:bCs/>
              </w:rPr>
            </w:pPr>
          </w:p>
        </w:tc>
        <w:tc>
          <w:tcPr>
            <w:tcW w:w="259" w:type="dxa"/>
            <w:tcBorders>
              <w:top w:val="nil"/>
              <w:left w:val="nil"/>
              <w:bottom w:val="nil"/>
              <w:right w:val="nil"/>
            </w:tcBorders>
            <w:noWrap/>
          </w:tcPr>
          <w:p w:rsidR="00851423" w:rsidRPr="00851423" w:rsidRDefault="00851423" w:rsidP="00851423"/>
        </w:tc>
        <w:tc>
          <w:tcPr>
            <w:tcW w:w="253" w:type="dxa"/>
            <w:tcBorders>
              <w:top w:val="nil"/>
              <w:left w:val="nil"/>
              <w:bottom w:val="nil"/>
              <w:right w:val="nil"/>
            </w:tcBorders>
            <w:noWrap/>
          </w:tcPr>
          <w:p w:rsidR="00851423" w:rsidRPr="00851423" w:rsidRDefault="00851423" w:rsidP="00851423">
            <w:pPr>
              <w:jc w:val="right"/>
            </w:pPr>
          </w:p>
        </w:tc>
        <w:tc>
          <w:tcPr>
            <w:tcW w:w="259" w:type="dxa"/>
            <w:tcBorders>
              <w:top w:val="nil"/>
              <w:left w:val="nil"/>
              <w:bottom w:val="nil"/>
              <w:right w:val="nil"/>
            </w:tcBorders>
            <w:noWrap/>
          </w:tcPr>
          <w:p w:rsidR="00851423" w:rsidRPr="00851423" w:rsidRDefault="00851423" w:rsidP="00851423">
            <w:pPr>
              <w:jc w:val="right"/>
            </w:pPr>
          </w:p>
        </w:tc>
        <w:tc>
          <w:tcPr>
            <w:tcW w:w="252" w:type="dxa"/>
            <w:tcBorders>
              <w:top w:val="nil"/>
              <w:left w:val="nil"/>
              <w:bottom w:val="nil"/>
              <w:right w:val="nil"/>
            </w:tcBorders>
            <w:noWrap/>
          </w:tcPr>
          <w:p w:rsidR="00851423" w:rsidRPr="00851423" w:rsidRDefault="00851423" w:rsidP="00851423">
            <w:pPr>
              <w:jc w:val="right"/>
            </w:pPr>
          </w:p>
        </w:tc>
      </w:tr>
    </w:tbl>
    <w:p w:rsidR="00851423" w:rsidRPr="00851423" w:rsidRDefault="00851423" w:rsidP="00851423"/>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851423" w:rsidRPr="00851423" w:rsidTr="00851423">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Кол.</w:t>
            </w:r>
          </w:p>
        </w:tc>
        <w:tc>
          <w:tcPr>
            <w:tcW w:w="2410"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осн.</w:t>
            </w:r>
            <w:r w:rsidRPr="00851423">
              <w:br/>
              <w:t>раб.</w:t>
            </w:r>
            <w:r w:rsidRPr="00851423">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Т/з мех.</w:t>
            </w:r>
            <w:r w:rsidRPr="00851423">
              <w:br/>
              <w:t>Всего</w:t>
            </w:r>
          </w:p>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843"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851423" w:rsidRPr="00851423" w:rsidRDefault="00851423" w:rsidP="00851423">
            <w:pPr>
              <w:jc w:val="center"/>
            </w:pPr>
            <w:r w:rsidRPr="00851423">
              <w:t>Всего</w:t>
            </w:r>
          </w:p>
        </w:tc>
        <w:tc>
          <w:tcPr>
            <w:tcW w:w="1984" w:type="dxa"/>
            <w:gridSpan w:val="3"/>
            <w:tcBorders>
              <w:top w:val="single" w:sz="4" w:space="0" w:color="auto"/>
              <w:left w:val="nil"/>
              <w:bottom w:val="single" w:sz="4" w:space="0" w:color="auto"/>
              <w:right w:val="single" w:sz="4" w:space="0" w:color="auto"/>
            </w:tcBorders>
            <w:vAlign w:val="center"/>
          </w:tcPr>
          <w:p w:rsidR="00851423" w:rsidRPr="00851423" w:rsidRDefault="00851423" w:rsidP="00851423">
            <w:pPr>
              <w:jc w:val="center"/>
            </w:pPr>
            <w:r w:rsidRPr="00851423">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86"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425"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567" w:type="dxa"/>
            <w:vMerge/>
            <w:tcBorders>
              <w:top w:val="nil"/>
              <w:left w:val="single" w:sz="4" w:space="0" w:color="auto"/>
              <w:bottom w:val="single" w:sz="4" w:space="0" w:color="auto"/>
              <w:right w:val="single" w:sz="4" w:space="0" w:color="auto"/>
            </w:tcBorders>
            <w:vAlign w:val="center"/>
          </w:tcPr>
          <w:p w:rsidR="00851423" w:rsidRPr="00851423" w:rsidRDefault="00851423" w:rsidP="00851423"/>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Осн.З/п</w:t>
            </w:r>
          </w:p>
        </w:tc>
        <w:tc>
          <w:tcPr>
            <w:tcW w:w="708"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Эк.Маш</w:t>
            </w:r>
          </w:p>
        </w:tc>
        <w:tc>
          <w:tcPr>
            <w:tcW w:w="709"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709"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c>
          <w:tcPr>
            <w:tcW w:w="567" w:type="dxa"/>
            <w:vMerge/>
            <w:tcBorders>
              <w:top w:val="single" w:sz="4" w:space="0" w:color="auto"/>
              <w:left w:val="single" w:sz="4" w:space="0" w:color="auto"/>
              <w:bottom w:val="single" w:sz="4" w:space="0" w:color="auto"/>
              <w:right w:val="single" w:sz="4" w:space="0" w:color="auto"/>
            </w:tcBorders>
            <w:vAlign w:val="center"/>
          </w:tcPr>
          <w:p w:rsidR="00851423" w:rsidRPr="00851423" w:rsidRDefault="00851423" w:rsidP="00851423"/>
        </w:tc>
      </w:tr>
      <w:tr w:rsidR="00851423" w:rsidRPr="00851423" w:rsidTr="00851423">
        <w:trPr>
          <w:trHeight w:val="255"/>
        </w:trPr>
        <w:tc>
          <w:tcPr>
            <w:tcW w:w="409" w:type="dxa"/>
            <w:tcBorders>
              <w:top w:val="nil"/>
              <w:left w:val="single" w:sz="4" w:space="0" w:color="auto"/>
              <w:bottom w:val="single" w:sz="4" w:space="0" w:color="auto"/>
              <w:right w:val="single" w:sz="4" w:space="0" w:color="auto"/>
            </w:tcBorders>
            <w:noWrap/>
          </w:tcPr>
          <w:p w:rsidR="00851423" w:rsidRPr="00851423" w:rsidRDefault="00851423" w:rsidP="00851423">
            <w:pPr>
              <w:jc w:val="center"/>
            </w:pPr>
            <w:r w:rsidRPr="00851423">
              <w:t>1</w:t>
            </w:r>
          </w:p>
        </w:tc>
        <w:tc>
          <w:tcPr>
            <w:tcW w:w="486"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2</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3</w:t>
            </w:r>
          </w:p>
        </w:tc>
        <w:tc>
          <w:tcPr>
            <w:tcW w:w="567" w:type="dxa"/>
            <w:tcBorders>
              <w:top w:val="nil"/>
              <w:left w:val="nil"/>
              <w:bottom w:val="single" w:sz="4" w:space="0" w:color="auto"/>
              <w:right w:val="single" w:sz="4" w:space="0" w:color="auto"/>
            </w:tcBorders>
            <w:vAlign w:val="center"/>
          </w:tcPr>
          <w:p w:rsidR="00851423" w:rsidRPr="00851423" w:rsidRDefault="00851423" w:rsidP="00851423">
            <w:pPr>
              <w:jc w:val="center"/>
            </w:pPr>
            <w:r w:rsidRPr="00851423">
              <w:t>4</w:t>
            </w:r>
          </w:p>
        </w:tc>
        <w:tc>
          <w:tcPr>
            <w:tcW w:w="425" w:type="dxa"/>
            <w:tcBorders>
              <w:top w:val="nil"/>
              <w:left w:val="nil"/>
              <w:bottom w:val="single" w:sz="4" w:space="0" w:color="auto"/>
              <w:right w:val="single" w:sz="4" w:space="0" w:color="auto"/>
            </w:tcBorders>
            <w:noWrap/>
          </w:tcPr>
          <w:p w:rsidR="00851423" w:rsidRPr="00851423" w:rsidRDefault="00851423" w:rsidP="00851423">
            <w:pPr>
              <w:jc w:val="center"/>
            </w:pPr>
            <w:r w:rsidRPr="00851423">
              <w:t>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7</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8</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9</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10</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11</w:t>
            </w:r>
          </w:p>
        </w:tc>
        <w:tc>
          <w:tcPr>
            <w:tcW w:w="708"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12</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13</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14</w:t>
            </w:r>
          </w:p>
        </w:tc>
        <w:tc>
          <w:tcPr>
            <w:tcW w:w="709"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15</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16</w:t>
            </w:r>
          </w:p>
        </w:tc>
        <w:tc>
          <w:tcPr>
            <w:tcW w:w="567" w:type="dxa"/>
            <w:tcBorders>
              <w:top w:val="nil"/>
              <w:left w:val="nil"/>
              <w:bottom w:val="single" w:sz="4" w:space="0" w:color="auto"/>
              <w:right w:val="single" w:sz="4" w:space="0" w:color="auto"/>
            </w:tcBorders>
            <w:noWrap/>
            <w:vAlign w:val="center"/>
          </w:tcPr>
          <w:p w:rsidR="00851423" w:rsidRPr="00851423" w:rsidRDefault="00851423" w:rsidP="00851423">
            <w:pPr>
              <w:jc w:val="center"/>
            </w:pPr>
            <w:r w:rsidRPr="00851423">
              <w:t>17</w:t>
            </w:r>
          </w:p>
        </w:tc>
      </w:tr>
    </w:tbl>
    <w:p w:rsidR="00851423" w:rsidRPr="00851423" w:rsidRDefault="00851423" w:rsidP="00851423">
      <w:pPr>
        <w:spacing w:line="240" w:lineRule="atLeast"/>
        <w:ind w:right="4"/>
      </w:pPr>
    </w:p>
    <w:p w:rsidR="00851423" w:rsidRPr="00851423" w:rsidRDefault="00851423" w:rsidP="00851423">
      <w:pPr>
        <w:spacing w:line="240" w:lineRule="atLeast"/>
        <w:ind w:right="4"/>
      </w:pPr>
      <w:r w:rsidRPr="00851423">
        <w:t>Составил:</w:t>
      </w:r>
    </w:p>
    <w:p w:rsidR="00851423" w:rsidRPr="00851423" w:rsidRDefault="00851423" w:rsidP="00851423">
      <w:pPr>
        <w:spacing w:line="240" w:lineRule="atLeast"/>
        <w:ind w:right="4"/>
      </w:pPr>
      <w:r w:rsidRPr="00851423">
        <w:t>Проверил:</w:t>
      </w:r>
    </w:p>
    <w:p w:rsidR="00851423" w:rsidRPr="00851423" w:rsidRDefault="00851423" w:rsidP="00851423">
      <w:pPr>
        <w:spacing w:line="240" w:lineRule="atLeast"/>
        <w:ind w:right="4"/>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pPr>
        <w:spacing w:before="120" w:after="60"/>
        <w:jc w:val="right"/>
      </w:pPr>
    </w:p>
    <w:p w:rsidR="00851423" w:rsidRPr="00851423" w:rsidRDefault="00851423" w:rsidP="00851423">
      <w:r w:rsidRPr="00851423">
        <w:t xml:space="preserve">                                                                                                           </w:t>
      </w:r>
    </w:p>
    <w:p w:rsidR="00851423" w:rsidRPr="00851423" w:rsidRDefault="00851423" w:rsidP="00851423">
      <w:pPr>
        <w:rPr>
          <w:bCs/>
        </w:rPr>
      </w:pPr>
    </w:p>
    <w:p w:rsidR="00851423" w:rsidRPr="00851423" w:rsidRDefault="00851423" w:rsidP="00851423">
      <w:pPr>
        <w:spacing w:before="120" w:after="60"/>
        <w:jc w:val="right"/>
        <w:rPr>
          <w:bCs/>
        </w:rPr>
      </w:pPr>
    </w:p>
    <w:p w:rsidR="00851423" w:rsidRDefault="00851423" w:rsidP="00851423">
      <w:pPr>
        <w:spacing w:before="120" w:after="60"/>
        <w:jc w:val="right"/>
        <w:rPr>
          <w:bCs/>
        </w:rPr>
      </w:pPr>
    </w:p>
    <w:p w:rsidR="004451AF" w:rsidRDefault="004451AF" w:rsidP="00851423">
      <w:pPr>
        <w:spacing w:before="120" w:after="60"/>
        <w:jc w:val="right"/>
        <w:rPr>
          <w:bCs/>
        </w:rPr>
      </w:pPr>
    </w:p>
    <w:p w:rsidR="004451AF" w:rsidRDefault="004451AF" w:rsidP="00851423">
      <w:pPr>
        <w:spacing w:before="120" w:after="60"/>
        <w:jc w:val="right"/>
        <w:rPr>
          <w:bCs/>
        </w:rPr>
      </w:pPr>
    </w:p>
    <w:p w:rsidR="004451AF" w:rsidRDefault="004451AF" w:rsidP="00851423">
      <w:pPr>
        <w:spacing w:before="120" w:after="60"/>
        <w:jc w:val="right"/>
        <w:rPr>
          <w:bCs/>
        </w:rPr>
      </w:pPr>
    </w:p>
    <w:p w:rsidR="004451AF" w:rsidRDefault="004451AF" w:rsidP="00851423">
      <w:pPr>
        <w:spacing w:before="120" w:after="60"/>
        <w:jc w:val="right"/>
        <w:rPr>
          <w:bCs/>
        </w:rPr>
      </w:pPr>
    </w:p>
    <w:p w:rsidR="004451AF" w:rsidRDefault="004451AF" w:rsidP="00851423">
      <w:pPr>
        <w:spacing w:before="120" w:after="60"/>
        <w:jc w:val="right"/>
        <w:rPr>
          <w:bCs/>
        </w:rPr>
      </w:pPr>
    </w:p>
    <w:p w:rsidR="004451AF" w:rsidRDefault="004451AF" w:rsidP="00851423">
      <w:pPr>
        <w:spacing w:before="120" w:after="60"/>
        <w:jc w:val="right"/>
        <w:rPr>
          <w:bCs/>
        </w:rPr>
      </w:pPr>
    </w:p>
    <w:p w:rsidR="004451AF" w:rsidRDefault="004451AF" w:rsidP="00851423">
      <w:pPr>
        <w:spacing w:before="120" w:after="60"/>
        <w:jc w:val="right"/>
        <w:rPr>
          <w:bCs/>
        </w:rPr>
      </w:pPr>
    </w:p>
    <w:p w:rsidR="004451AF" w:rsidRDefault="004451AF" w:rsidP="00851423">
      <w:pPr>
        <w:spacing w:before="120" w:after="60"/>
        <w:jc w:val="right"/>
        <w:rPr>
          <w:bCs/>
        </w:rPr>
      </w:pPr>
    </w:p>
    <w:p w:rsidR="004451AF" w:rsidRDefault="004451AF" w:rsidP="00851423">
      <w:pPr>
        <w:spacing w:before="120" w:after="60"/>
        <w:jc w:val="right"/>
        <w:rPr>
          <w:bCs/>
        </w:rPr>
      </w:pPr>
    </w:p>
    <w:p w:rsidR="004451AF" w:rsidRPr="004451AF" w:rsidRDefault="004451AF" w:rsidP="004451AF">
      <w:pPr>
        <w:spacing w:after="160" w:line="259" w:lineRule="auto"/>
        <w:jc w:val="right"/>
        <w:rPr>
          <w:rFonts w:eastAsia="Calibri"/>
          <w:lang w:eastAsia="en-US"/>
        </w:rPr>
      </w:pPr>
      <w:r w:rsidRPr="004451AF">
        <w:rPr>
          <w:rFonts w:eastAsia="Calibri"/>
          <w:lang w:eastAsia="en-US"/>
        </w:rPr>
        <w:t xml:space="preserve">Приложение   № 3 к договору </w:t>
      </w:r>
    </w:p>
    <w:p w:rsidR="004451AF" w:rsidRPr="004451AF" w:rsidRDefault="004451AF" w:rsidP="004451AF">
      <w:pPr>
        <w:spacing w:after="160" w:line="259" w:lineRule="auto"/>
        <w:ind w:left="5664"/>
        <w:jc w:val="right"/>
        <w:rPr>
          <w:rFonts w:eastAsia="Calibri"/>
          <w:lang w:eastAsia="en-US"/>
        </w:rPr>
      </w:pPr>
      <w:r w:rsidRPr="004451AF">
        <w:rPr>
          <w:rFonts w:eastAsia="Calibri"/>
          <w:lang w:eastAsia="en-US"/>
        </w:rPr>
        <w:t xml:space="preserve">№ _____от  «__     »     ______2017г      </w:t>
      </w:r>
    </w:p>
    <w:p w:rsidR="004451AF" w:rsidRPr="004451AF" w:rsidRDefault="004451AF" w:rsidP="004451AF">
      <w:pPr>
        <w:spacing w:after="160" w:line="259" w:lineRule="auto"/>
        <w:ind w:left="5664"/>
        <w:rPr>
          <w:rFonts w:eastAsia="Calibri"/>
          <w:lang w:eastAsia="en-US"/>
        </w:rPr>
      </w:pPr>
      <w:r w:rsidRPr="004451AF">
        <w:rPr>
          <w:rFonts w:eastAsia="Calibri"/>
          <w:lang w:eastAsia="en-US"/>
        </w:rPr>
        <w:t xml:space="preserve">                </w:t>
      </w:r>
    </w:p>
    <w:p w:rsidR="004451AF" w:rsidRPr="004451AF" w:rsidRDefault="004451AF" w:rsidP="004451AF">
      <w:pPr>
        <w:spacing w:after="160" w:line="259" w:lineRule="auto"/>
        <w:jc w:val="center"/>
        <w:rPr>
          <w:rFonts w:eastAsia="Calibri"/>
          <w:b/>
          <w:lang w:eastAsia="en-US"/>
        </w:rPr>
      </w:pPr>
      <w:r w:rsidRPr="004451AF">
        <w:rPr>
          <w:rFonts w:eastAsia="Calibri"/>
          <w:b/>
          <w:lang w:eastAsia="en-US"/>
        </w:rPr>
        <w:t>График выполнения работ</w:t>
      </w:r>
    </w:p>
    <w:p w:rsidR="004451AF" w:rsidRPr="004451AF" w:rsidRDefault="004451AF" w:rsidP="004451AF">
      <w:pPr>
        <w:spacing w:after="160" w:line="259" w:lineRule="auto"/>
        <w:jc w:val="center"/>
        <w:rPr>
          <w:rFonts w:eastAsia="Calibri"/>
          <w:b/>
          <w:lang w:eastAsia="en-US"/>
        </w:rPr>
      </w:pPr>
    </w:p>
    <w:tbl>
      <w:tblPr>
        <w:tblW w:w="107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
        <w:gridCol w:w="2922"/>
        <w:gridCol w:w="1920"/>
        <w:gridCol w:w="1417"/>
        <w:gridCol w:w="1283"/>
        <w:gridCol w:w="1269"/>
        <w:gridCol w:w="747"/>
        <w:gridCol w:w="922"/>
      </w:tblGrid>
      <w:tr w:rsidR="004451AF" w:rsidRPr="004451AF" w:rsidTr="002E450A">
        <w:trPr>
          <w:trHeight w:val="1570"/>
        </w:trPr>
        <w:tc>
          <w:tcPr>
            <w:tcW w:w="3184" w:type="dxa"/>
            <w:gridSpan w:val="2"/>
          </w:tcPr>
          <w:p w:rsidR="004451AF" w:rsidRPr="004451AF" w:rsidRDefault="004451AF" w:rsidP="004451AF">
            <w:pPr>
              <w:spacing w:after="200" w:line="276" w:lineRule="auto"/>
              <w:rPr>
                <w:rFonts w:eastAsia="Calibri"/>
                <w:lang w:val="en-US" w:eastAsia="en-US"/>
              </w:rPr>
            </w:pPr>
            <w:r w:rsidRPr="004451AF">
              <w:rPr>
                <w:rFonts w:eastAsia="Calibri"/>
                <w:lang w:val="en-US" w:eastAsia="en-US"/>
              </w:rPr>
              <w:t xml:space="preserve">Адрес/ наименование площадки </w:t>
            </w:r>
          </w:p>
        </w:tc>
        <w:tc>
          <w:tcPr>
            <w:tcW w:w="1920" w:type="dxa"/>
          </w:tcPr>
          <w:p w:rsidR="004451AF" w:rsidRPr="004451AF" w:rsidRDefault="004451AF" w:rsidP="004451AF">
            <w:pPr>
              <w:spacing w:after="200" w:line="276" w:lineRule="auto"/>
              <w:rPr>
                <w:rFonts w:eastAsia="Calibri"/>
                <w:lang w:val="en-US" w:eastAsia="en-US"/>
              </w:rPr>
            </w:pPr>
            <w:r w:rsidRPr="004451AF">
              <w:rPr>
                <w:rFonts w:eastAsia="Calibri"/>
                <w:lang w:val="en-US" w:eastAsia="en-US"/>
              </w:rPr>
              <w:t>Наименование работ</w:t>
            </w:r>
          </w:p>
        </w:tc>
        <w:tc>
          <w:tcPr>
            <w:tcW w:w="1417" w:type="dxa"/>
          </w:tcPr>
          <w:p w:rsidR="004451AF" w:rsidRPr="004451AF" w:rsidRDefault="004451AF" w:rsidP="004451AF">
            <w:pPr>
              <w:spacing w:after="200" w:line="276" w:lineRule="auto"/>
              <w:rPr>
                <w:rFonts w:eastAsia="Calibri"/>
                <w:lang w:val="en-US" w:eastAsia="en-US"/>
              </w:rPr>
            </w:pPr>
            <w:r w:rsidRPr="004451AF">
              <w:rPr>
                <w:rFonts w:eastAsia="Calibri"/>
                <w:lang w:val="en-US" w:eastAsia="en-US"/>
              </w:rPr>
              <w:t>Состав работ</w:t>
            </w:r>
          </w:p>
        </w:tc>
        <w:tc>
          <w:tcPr>
            <w:tcW w:w="1283" w:type="dxa"/>
          </w:tcPr>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Дата </w:t>
            </w:r>
          </w:p>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начала </w:t>
            </w:r>
          </w:p>
          <w:p w:rsidR="004451AF" w:rsidRPr="004451AF" w:rsidRDefault="004451AF" w:rsidP="002E450A">
            <w:pPr>
              <w:spacing w:line="276" w:lineRule="auto"/>
              <w:rPr>
                <w:rFonts w:eastAsia="Calibri"/>
                <w:b/>
                <w:lang w:val="en-US" w:eastAsia="en-US"/>
              </w:rPr>
            </w:pPr>
            <w:r w:rsidRPr="004451AF">
              <w:rPr>
                <w:rFonts w:eastAsia="Calibri"/>
                <w:lang w:val="en-US" w:eastAsia="en-US"/>
              </w:rPr>
              <w:t>работ</w:t>
            </w:r>
          </w:p>
        </w:tc>
        <w:tc>
          <w:tcPr>
            <w:tcW w:w="1269" w:type="dxa"/>
          </w:tcPr>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Дата </w:t>
            </w:r>
          </w:p>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окончания </w:t>
            </w:r>
          </w:p>
          <w:p w:rsidR="004451AF" w:rsidRPr="004451AF" w:rsidRDefault="004451AF" w:rsidP="002E450A">
            <w:pPr>
              <w:spacing w:line="276" w:lineRule="auto"/>
              <w:rPr>
                <w:rFonts w:eastAsia="Calibri"/>
                <w:b/>
                <w:lang w:val="en-US" w:eastAsia="en-US"/>
              </w:rPr>
            </w:pPr>
            <w:r w:rsidRPr="004451AF">
              <w:rPr>
                <w:rFonts w:eastAsia="Calibri"/>
                <w:lang w:val="en-US" w:eastAsia="en-US"/>
              </w:rPr>
              <w:t>работ</w:t>
            </w:r>
          </w:p>
        </w:tc>
        <w:tc>
          <w:tcPr>
            <w:tcW w:w="1669" w:type="dxa"/>
            <w:gridSpan w:val="2"/>
          </w:tcPr>
          <w:p w:rsidR="004451AF" w:rsidRPr="004451AF" w:rsidRDefault="004451AF" w:rsidP="002E450A">
            <w:pPr>
              <w:spacing w:line="276" w:lineRule="auto"/>
              <w:rPr>
                <w:rFonts w:eastAsia="Calibri"/>
                <w:lang w:val="en-US" w:eastAsia="en-US"/>
              </w:rPr>
            </w:pPr>
            <w:r w:rsidRPr="004451AF">
              <w:rPr>
                <w:rFonts w:eastAsia="Calibri"/>
                <w:lang w:val="en-US" w:eastAsia="en-US"/>
              </w:rPr>
              <w:t xml:space="preserve">Полученный </w:t>
            </w:r>
          </w:p>
          <w:p w:rsidR="004451AF" w:rsidRPr="004451AF" w:rsidRDefault="004451AF" w:rsidP="002E450A">
            <w:pPr>
              <w:spacing w:line="276" w:lineRule="auto"/>
              <w:rPr>
                <w:rFonts w:eastAsia="Calibri"/>
                <w:lang w:val="en-US" w:eastAsia="en-US"/>
              </w:rPr>
            </w:pPr>
            <w:r w:rsidRPr="004451AF">
              <w:rPr>
                <w:rFonts w:eastAsia="Calibri"/>
                <w:lang w:val="en-US" w:eastAsia="en-US"/>
              </w:rPr>
              <w:t>результат, отчетные документы</w:t>
            </w:r>
          </w:p>
          <w:p w:rsidR="004451AF" w:rsidRPr="004451AF" w:rsidRDefault="004451AF" w:rsidP="002E450A">
            <w:pPr>
              <w:spacing w:line="276" w:lineRule="auto"/>
              <w:rPr>
                <w:rFonts w:eastAsia="Calibri"/>
                <w:b/>
                <w:lang w:val="en-US" w:eastAsia="en-US"/>
              </w:rPr>
            </w:pPr>
          </w:p>
        </w:tc>
      </w:tr>
      <w:tr w:rsidR="004451AF" w:rsidRPr="004451AF" w:rsidTr="002E450A">
        <w:trPr>
          <w:trHeight w:val="3178"/>
        </w:trPr>
        <w:tc>
          <w:tcPr>
            <w:tcW w:w="3184" w:type="dxa"/>
            <w:gridSpan w:val="2"/>
          </w:tcPr>
          <w:p w:rsidR="004451AF" w:rsidRPr="004451AF" w:rsidRDefault="004451AF" w:rsidP="002E450A">
            <w:pPr>
              <w:spacing w:after="200" w:line="276" w:lineRule="auto"/>
              <w:rPr>
                <w:rFonts w:eastAsia="Calibri"/>
                <w:b/>
                <w:lang w:eastAsia="en-US"/>
              </w:rPr>
            </w:pPr>
            <w:r w:rsidRPr="004451AF">
              <w:rPr>
                <w:rFonts w:eastAsia="Calibri"/>
                <w:lang w:eastAsia="en-US"/>
              </w:rPr>
              <w:t>г. Уфа, ул.Российская</w:t>
            </w:r>
            <w:r w:rsidR="002E450A">
              <w:rPr>
                <w:rFonts w:eastAsia="Calibri"/>
                <w:lang w:eastAsia="en-US"/>
              </w:rPr>
              <w:t>,</w:t>
            </w:r>
            <w:r w:rsidRPr="004451AF">
              <w:rPr>
                <w:rFonts w:eastAsia="Calibri"/>
                <w:lang w:eastAsia="en-US"/>
              </w:rPr>
              <w:t xml:space="preserve"> 19 </w:t>
            </w:r>
          </w:p>
        </w:tc>
        <w:tc>
          <w:tcPr>
            <w:tcW w:w="1920" w:type="dxa"/>
          </w:tcPr>
          <w:p w:rsidR="002E450A" w:rsidRDefault="004451AF" w:rsidP="002E450A">
            <w:pPr>
              <w:spacing w:line="276" w:lineRule="auto"/>
              <w:rPr>
                <w:rFonts w:eastAsia="Calibri"/>
                <w:lang w:eastAsia="en-US"/>
              </w:rPr>
            </w:pPr>
            <w:r w:rsidRPr="004451AF">
              <w:rPr>
                <w:rFonts w:eastAsia="Calibri"/>
                <w:lang w:eastAsia="en-US"/>
              </w:rPr>
              <w:t xml:space="preserve">«Реконструкция </w:t>
            </w:r>
            <w:r w:rsidR="002E450A" w:rsidRPr="004451AF">
              <w:rPr>
                <w:rFonts w:eastAsia="Calibri"/>
                <w:lang w:eastAsia="en-US"/>
              </w:rPr>
              <w:t>производствен</w:t>
            </w:r>
            <w:r w:rsidR="002E450A">
              <w:rPr>
                <w:rFonts w:eastAsia="Calibri"/>
                <w:lang w:eastAsia="en-US"/>
              </w:rPr>
              <w:t>-н</w:t>
            </w:r>
            <w:r w:rsidR="002E450A" w:rsidRPr="004451AF">
              <w:rPr>
                <w:rFonts w:eastAsia="Calibri"/>
                <w:lang w:eastAsia="en-US"/>
              </w:rPr>
              <w:t>ых</w:t>
            </w:r>
            <w:r w:rsidRPr="004451AF">
              <w:rPr>
                <w:rFonts w:eastAsia="Calibri"/>
                <w:lang w:eastAsia="en-US"/>
              </w:rPr>
              <w:t xml:space="preserve">  помещений</w:t>
            </w:r>
            <w:r w:rsidR="002E450A">
              <w:rPr>
                <w:rFonts w:eastAsia="Calibri"/>
                <w:lang w:eastAsia="en-US"/>
              </w:rPr>
              <w:t xml:space="preserve"> </w:t>
            </w:r>
          </w:p>
          <w:p w:rsidR="004451AF" w:rsidRPr="004451AF" w:rsidRDefault="002E450A" w:rsidP="002E450A">
            <w:pPr>
              <w:spacing w:line="276" w:lineRule="auto"/>
              <w:rPr>
                <w:rFonts w:eastAsia="Calibri"/>
                <w:lang w:eastAsia="en-US"/>
              </w:rPr>
            </w:pPr>
            <w:r w:rsidRPr="002E450A">
              <w:rPr>
                <w:rFonts w:eastAsia="Calibri"/>
                <w:lang w:eastAsia="en-US"/>
              </w:rPr>
              <w:t>г. Уфа, ул. Российская 19</w:t>
            </w:r>
            <w:r w:rsidR="004451AF" w:rsidRPr="004451AF">
              <w:rPr>
                <w:rFonts w:eastAsia="Calibri"/>
                <w:lang w:eastAsia="en-US"/>
              </w:rPr>
              <w:t>»</w:t>
            </w:r>
          </w:p>
        </w:tc>
        <w:tc>
          <w:tcPr>
            <w:tcW w:w="1417" w:type="dxa"/>
          </w:tcPr>
          <w:p w:rsidR="004451AF" w:rsidRPr="004451AF" w:rsidRDefault="004451AF" w:rsidP="002E450A">
            <w:pPr>
              <w:spacing w:line="276" w:lineRule="auto"/>
              <w:rPr>
                <w:rFonts w:eastAsia="Calibri"/>
                <w:lang w:eastAsia="en-US"/>
              </w:rPr>
            </w:pPr>
            <w:r w:rsidRPr="004451AF">
              <w:rPr>
                <w:rFonts w:eastAsia="Calibri"/>
                <w:lang w:eastAsia="en-US"/>
              </w:rPr>
              <w:t xml:space="preserve">В соответствие </w:t>
            </w:r>
          </w:p>
          <w:p w:rsidR="004451AF" w:rsidRPr="004451AF" w:rsidRDefault="004451AF" w:rsidP="002E450A">
            <w:pPr>
              <w:spacing w:line="276" w:lineRule="auto"/>
              <w:rPr>
                <w:rFonts w:eastAsia="Calibri"/>
                <w:lang w:eastAsia="en-US"/>
              </w:rPr>
            </w:pPr>
            <w:r w:rsidRPr="004451AF">
              <w:rPr>
                <w:rFonts w:eastAsia="Calibri"/>
                <w:lang w:eastAsia="en-US"/>
              </w:rPr>
              <w:t>с п.1.1 договора и приложением №1 к договору</w:t>
            </w:r>
          </w:p>
        </w:tc>
        <w:tc>
          <w:tcPr>
            <w:tcW w:w="1283" w:type="dxa"/>
          </w:tcPr>
          <w:p w:rsidR="004451AF" w:rsidRPr="004451AF" w:rsidRDefault="004451AF" w:rsidP="004451AF">
            <w:pPr>
              <w:spacing w:after="200" w:line="276" w:lineRule="auto"/>
              <w:rPr>
                <w:rFonts w:eastAsia="Calibri"/>
                <w:lang w:eastAsia="en-US"/>
              </w:rPr>
            </w:pPr>
            <w:r w:rsidRPr="004451AF">
              <w:rPr>
                <w:rFonts w:eastAsia="Calibri"/>
                <w:lang w:eastAsia="en-US"/>
              </w:rPr>
              <w:t xml:space="preserve">В течение </w:t>
            </w:r>
          </w:p>
          <w:p w:rsidR="004451AF" w:rsidRPr="004451AF" w:rsidRDefault="004451AF" w:rsidP="004451AF">
            <w:pPr>
              <w:spacing w:after="200" w:line="276" w:lineRule="auto"/>
              <w:rPr>
                <w:rFonts w:eastAsia="Calibri"/>
                <w:b/>
                <w:lang w:eastAsia="en-US"/>
              </w:rPr>
            </w:pPr>
            <w:r w:rsidRPr="004451AF">
              <w:rPr>
                <w:rFonts w:eastAsia="Calibri"/>
                <w:lang w:eastAsia="en-US"/>
              </w:rPr>
              <w:t>5 (пяти)</w:t>
            </w:r>
            <w:r w:rsidRPr="004451AF">
              <w:rPr>
                <w:rFonts w:eastAsia="Calibri"/>
                <w:b/>
                <w:lang w:eastAsia="en-US"/>
              </w:rPr>
              <w:t xml:space="preserve"> </w:t>
            </w:r>
            <w:r w:rsidRPr="004451AF">
              <w:rPr>
                <w:rFonts w:eastAsia="Calibri"/>
                <w:lang w:eastAsia="en-US"/>
              </w:rPr>
              <w:t>календарных дней с даты подписания договора</w:t>
            </w:r>
          </w:p>
        </w:tc>
        <w:tc>
          <w:tcPr>
            <w:tcW w:w="1269" w:type="dxa"/>
          </w:tcPr>
          <w:p w:rsidR="002E450A" w:rsidRDefault="004451AF" w:rsidP="002E450A">
            <w:pPr>
              <w:spacing w:line="276" w:lineRule="auto"/>
              <w:rPr>
                <w:rFonts w:eastAsia="Calibri"/>
                <w:lang w:eastAsia="en-US"/>
              </w:rPr>
            </w:pPr>
            <w:r w:rsidRPr="004451AF">
              <w:rPr>
                <w:rFonts w:eastAsia="Calibri"/>
                <w:lang w:eastAsia="en-US"/>
              </w:rPr>
              <w:t>Не более 30 календарных дней с даты подписа</w:t>
            </w:r>
          </w:p>
          <w:p w:rsidR="004451AF" w:rsidRPr="004451AF" w:rsidRDefault="004451AF" w:rsidP="002E450A">
            <w:pPr>
              <w:spacing w:line="276" w:lineRule="auto"/>
              <w:rPr>
                <w:rFonts w:eastAsia="Calibri"/>
                <w:b/>
                <w:lang w:eastAsia="en-US"/>
              </w:rPr>
            </w:pPr>
            <w:r w:rsidRPr="004451AF">
              <w:rPr>
                <w:rFonts w:eastAsia="Calibri"/>
                <w:lang w:eastAsia="en-US"/>
              </w:rPr>
              <w:t>ния договора</w:t>
            </w:r>
          </w:p>
        </w:tc>
        <w:tc>
          <w:tcPr>
            <w:tcW w:w="1669" w:type="dxa"/>
            <w:gridSpan w:val="2"/>
          </w:tcPr>
          <w:p w:rsidR="004451AF" w:rsidRPr="004451AF" w:rsidRDefault="004451AF" w:rsidP="002E450A">
            <w:pPr>
              <w:spacing w:line="276" w:lineRule="auto"/>
              <w:rPr>
                <w:rFonts w:eastAsia="Calibri"/>
                <w:lang w:eastAsia="en-US"/>
              </w:rPr>
            </w:pPr>
            <w:r w:rsidRPr="004451AF">
              <w:rPr>
                <w:rFonts w:eastAsia="Calibri"/>
                <w:lang w:eastAsia="en-US"/>
              </w:rPr>
              <w:t xml:space="preserve">Выполненные работы по </w:t>
            </w:r>
          </w:p>
          <w:p w:rsidR="004451AF" w:rsidRPr="004451AF" w:rsidRDefault="004451AF" w:rsidP="002E450A">
            <w:pPr>
              <w:spacing w:line="276" w:lineRule="auto"/>
              <w:rPr>
                <w:rFonts w:eastAsia="Calibri"/>
                <w:b/>
                <w:lang w:eastAsia="en-US"/>
              </w:rPr>
            </w:pPr>
            <w:r w:rsidRPr="004451AF">
              <w:rPr>
                <w:rFonts w:eastAsia="Calibri"/>
                <w:lang w:eastAsia="en-US"/>
              </w:rPr>
              <w:t xml:space="preserve">КС-2, КС-3, КС-11 </w:t>
            </w:r>
          </w:p>
        </w:tc>
      </w:tr>
      <w:tr w:rsidR="004451AF" w:rsidRPr="004451AF" w:rsidTr="002E45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62" w:type="dxa"/>
          <w:wAfter w:w="922" w:type="dxa"/>
          <w:trHeight w:val="3712"/>
        </w:trPr>
        <w:tc>
          <w:tcPr>
            <w:tcW w:w="9558" w:type="dxa"/>
            <w:gridSpan w:val="6"/>
          </w:tcPr>
          <w:p w:rsidR="004451AF" w:rsidRPr="004451AF" w:rsidRDefault="004451AF" w:rsidP="004451AF">
            <w:pPr>
              <w:spacing w:after="200" w:line="276" w:lineRule="auto"/>
              <w:jc w:val="both"/>
              <w:rPr>
                <w:rFonts w:eastAsia="Calibri"/>
                <w:b/>
                <w:bCs/>
                <w:lang w:eastAsia="en-US"/>
              </w:rPr>
            </w:pPr>
          </w:p>
          <w:p w:rsidR="004451AF" w:rsidRPr="004451AF" w:rsidRDefault="004451AF" w:rsidP="004451AF">
            <w:pPr>
              <w:spacing w:after="200" w:line="276" w:lineRule="auto"/>
              <w:jc w:val="both"/>
              <w:rPr>
                <w:rFonts w:eastAsia="Calibri"/>
                <w:b/>
                <w:bCs/>
                <w:lang w:eastAsia="en-US"/>
              </w:rPr>
            </w:pPr>
          </w:p>
          <w:p w:rsidR="004451AF" w:rsidRPr="004451AF" w:rsidRDefault="004451AF" w:rsidP="004451AF">
            <w:pPr>
              <w:spacing w:after="200" w:line="276" w:lineRule="auto"/>
              <w:jc w:val="both"/>
              <w:rPr>
                <w:rFonts w:eastAsia="Calibri"/>
                <w:b/>
                <w:bCs/>
                <w:lang w:eastAsia="en-US"/>
              </w:rPr>
            </w:pP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Заказчик:                                                                                                         Подрядчик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Заместитель генерального директора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управлению персоналом и АХД  </w:t>
            </w:r>
          </w:p>
          <w:p w:rsidR="004451AF" w:rsidRPr="004451AF" w:rsidRDefault="004451AF" w:rsidP="004451AF">
            <w:pPr>
              <w:spacing w:after="200" w:line="276" w:lineRule="auto"/>
              <w:jc w:val="both"/>
              <w:rPr>
                <w:rFonts w:eastAsia="Calibri"/>
                <w:b/>
                <w:bCs/>
                <w:lang w:eastAsia="en-US"/>
              </w:rPr>
            </w:pPr>
            <w:r w:rsidRPr="004451AF">
              <w:rPr>
                <w:rFonts w:eastAsia="Calibri"/>
                <w:b/>
                <w:bCs/>
                <w:lang w:eastAsia="en-US"/>
              </w:rPr>
              <w:t xml:space="preserve"> ПАО «Башинформсвязь».                                                       </w:t>
            </w:r>
          </w:p>
          <w:p w:rsidR="004451AF" w:rsidRPr="004451AF" w:rsidRDefault="004451AF" w:rsidP="004451AF">
            <w:pPr>
              <w:spacing w:after="200" w:line="276" w:lineRule="auto"/>
              <w:jc w:val="both"/>
              <w:rPr>
                <w:rFonts w:eastAsia="Calibri"/>
                <w:lang w:eastAsia="en-US"/>
              </w:rPr>
            </w:pPr>
            <w:r w:rsidRPr="004451AF">
              <w:rPr>
                <w:rFonts w:eastAsia="Calibri"/>
                <w:b/>
                <w:bCs/>
                <w:lang w:eastAsia="en-US"/>
              </w:rPr>
              <w:t xml:space="preserve">   ______________________        Тимкин Д.С. </w:t>
            </w:r>
            <w:r w:rsidRPr="004451AF">
              <w:rPr>
                <w:rFonts w:eastAsia="Calibri"/>
                <w:lang w:eastAsia="en-US"/>
              </w:rPr>
              <w:t xml:space="preserve">          </w:t>
            </w:r>
            <w:r w:rsidR="006A7A18">
              <w:rPr>
                <w:rFonts w:eastAsia="Calibri"/>
                <w:lang w:eastAsia="en-US"/>
              </w:rPr>
              <w:t xml:space="preserve">                     _______________/___________/</w:t>
            </w:r>
            <w:r w:rsidRPr="004451AF">
              <w:rPr>
                <w:rFonts w:eastAsia="Calibri"/>
                <w:lang w:eastAsia="en-US"/>
              </w:rPr>
              <w:t xml:space="preserve">             </w:t>
            </w:r>
          </w:p>
        </w:tc>
      </w:tr>
      <w:tr w:rsidR="004451AF" w:rsidRPr="004451AF" w:rsidTr="002E45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62" w:type="dxa"/>
          <w:wAfter w:w="922" w:type="dxa"/>
          <w:trHeight w:val="465"/>
        </w:trPr>
        <w:tc>
          <w:tcPr>
            <w:tcW w:w="9558" w:type="dxa"/>
            <w:gridSpan w:val="6"/>
          </w:tcPr>
          <w:p w:rsidR="004451AF" w:rsidRPr="004451AF" w:rsidRDefault="004451AF" w:rsidP="004451AF">
            <w:pPr>
              <w:spacing w:after="200" w:line="276" w:lineRule="auto"/>
              <w:jc w:val="both"/>
              <w:rPr>
                <w:rFonts w:eastAsia="Calibri"/>
                <w:b/>
                <w:bCs/>
                <w:lang w:eastAsia="en-US"/>
              </w:rPr>
            </w:pPr>
          </w:p>
        </w:tc>
      </w:tr>
    </w:tbl>
    <w:p w:rsidR="004451AF" w:rsidRPr="004451AF" w:rsidRDefault="004451AF" w:rsidP="00851423">
      <w:pPr>
        <w:spacing w:before="120" w:after="60"/>
        <w:jc w:val="right"/>
        <w:rPr>
          <w:bCs/>
        </w:rPr>
      </w:pPr>
    </w:p>
    <w:p w:rsidR="004451AF" w:rsidRPr="004451AF" w:rsidRDefault="004451AF" w:rsidP="00851423">
      <w:pPr>
        <w:spacing w:before="120" w:after="60"/>
        <w:jc w:val="right"/>
        <w:rPr>
          <w:bCs/>
        </w:rPr>
      </w:pPr>
    </w:p>
    <w:p w:rsidR="004451AF" w:rsidRPr="004451AF" w:rsidRDefault="004451AF" w:rsidP="00851423">
      <w:pPr>
        <w:spacing w:before="120" w:after="60"/>
        <w:jc w:val="right"/>
        <w:rPr>
          <w:bCs/>
        </w:rPr>
      </w:pPr>
    </w:p>
    <w:p w:rsidR="00851423" w:rsidRPr="00851423" w:rsidRDefault="00851423" w:rsidP="00851423">
      <w:pPr>
        <w:spacing w:after="160" w:line="259" w:lineRule="auto"/>
        <w:rPr>
          <w:rFonts w:eastAsiaTheme="minorHAnsi"/>
          <w:b/>
          <w:lang w:eastAsia="en-US"/>
        </w:rPr>
      </w:pPr>
    </w:p>
    <w:sectPr w:rsidR="00851423" w:rsidRPr="00851423"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781" w:rsidRDefault="00BB0781" w:rsidP="00341A9D">
      <w:r>
        <w:separator/>
      </w:r>
    </w:p>
  </w:endnote>
  <w:endnote w:type="continuationSeparator" w:id="0">
    <w:p w:rsidR="00BB0781" w:rsidRDefault="00BB078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781" w:rsidRDefault="00BB0781" w:rsidP="00341A9D">
      <w:r>
        <w:separator/>
      </w:r>
    </w:p>
  </w:footnote>
  <w:footnote w:type="continuationSeparator" w:id="0">
    <w:p w:rsidR="00BB0781" w:rsidRDefault="00BB0781" w:rsidP="00341A9D">
      <w:r>
        <w:continuationSeparator/>
      </w:r>
    </w:p>
  </w:footnote>
  <w:footnote w:id="1">
    <w:p w:rsidR="00BB0781" w:rsidRDefault="00BB0781"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B0781" w:rsidRPr="009831A8" w:rsidRDefault="00BB0781"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BB0781" w:rsidRPr="00DD3C81" w:rsidRDefault="00BB0781"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781" w:rsidRDefault="00BB0781">
    <w:pPr>
      <w:pStyle w:val="ac"/>
      <w:jc w:val="center"/>
    </w:pPr>
    <w:r>
      <w:fldChar w:fldCharType="begin"/>
    </w:r>
    <w:r>
      <w:instrText>PAGE   \* MERGEFORMAT</w:instrText>
    </w:r>
    <w:r>
      <w:fldChar w:fldCharType="separate"/>
    </w:r>
    <w:r w:rsidR="00DE6167">
      <w:rPr>
        <w:noProof/>
      </w:rPr>
      <w:t>2</w:t>
    </w:r>
    <w:r>
      <w:fldChar w:fldCharType="end"/>
    </w:r>
  </w:p>
  <w:p w:rsidR="00BB0781" w:rsidRDefault="00BB078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781" w:rsidRDefault="00BB0781">
    <w:pPr>
      <w:pStyle w:val="ac"/>
      <w:jc w:val="center"/>
    </w:pPr>
    <w:r>
      <w:fldChar w:fldCharType="begin"/>
    </w:r>
    <w:r>
      <w:instrText>PAGE   \* MERGEFORMAT</w:instrText>
    </w:r>
    <w:r>
      <w:fldChar w:fldCharType="separate"/>
    </w:r>
    <w:r w:rsidR="00DE6167">
      <w:rPr>
        <w:noProof/>
      </w:rPr>
      <w:t>36</w:t>
    </w:r>
    <w:r>
      <w:fldChar w:fldCharType="end"/>
    </w:r>
  </w:p>
  <w:p w:rsidR="00BB0781" w:rsidRDefault="00BB078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9122B0"/>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D8B3D68"/>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4"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5" w15:restartNumberingAfterBreak="0">
    <w:nsid w:val="0E894EB3"/>
    <w:multiLevelType w:val="multilevel"/>
    <w:tmpl w:val="273C850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0925CD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3"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1C8A00C0"/>
    <w:multiLevelType w:val="hybridMultilevel"/>
    <w:tmpl w:val="E752C842"/>
    <w:lvl w:ilvl="0" w:tplc="E794BEA0">
      <w:start w:val="1"/>
      <w:numFmt w:val="decimal"/>
      <w:lvlText w:val="3.1.%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8"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239554B6"/>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5613DAF"/>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8B435B6"/>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98B6782"/>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4" w15:restartNumberingAfterBreak="0">
    <w:nsid w:val="2B8264F8"/>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34AE29CB"/>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51" w15:restartNumberingAfterBreak="0">
    <w:nsid w:val="35D613FB"/>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39DF6971"/>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1"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63"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2705"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7" w15:restartNumberingAfterBreak="0">
    <w:nsid w:val="470B2B4D"/>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15:restartNumberingAfterBreak="0">
    <w:nsid w:val="49063EE4"/>
    <w:multiLevelType w:val="multilevel"/>
    <w:tmpl w:val="F3243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AE7357D"/>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EE5748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73"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4"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5"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7"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CF60B28"/>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2"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3"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5" w15:restartNumberingAfterBreak="0">
    <w:nsid w:val="62686B6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86"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7"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90" w15:restartNumberingAfterBreak="0">
    <w:nsid w:val="6E8354B0"/>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6EA21B47"/>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93"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15:restartNumberingAfterBreak="0">
    <w:nsid w:val="726258D5"/>
    <w:multiLevelType w:val="hybridMultilevel"/>
    <w:tmpl w:val="480097F4"/>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6"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7"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8"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9"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01"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77665D97"/>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03"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5"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06"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7"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08" w15:restartNumberingAfterBreak="0">
    <w:nsid w:val="7E74041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4"/>
  </w:num>
  <w:num w:numId="2">
    <w:abstractNumId w:val="65"/>
  </w:num>
  <w:num w:numId="3">
    <w:abstractNumId w:val="58"/>
  </w:num>
  <w:num w:numId="4">
    <w:abstractNumId w:val="95"/>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6"/>
  </w:num>
  <w:num w:numId="9">
    <w:abstractNumId w:val="12"/>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num>
  <w:num w:numId="21">
    <w:abstractNumId w:val="89"/>
  </w:num>
  <w:num w:numId="22">
    <w:abstractNumId w:val="1"/>
  </w:num>
  <w:num w:numId="23">
    <w:abstractNumId w:val="88"/>
  </w:num>
  <w:num w:numId="24">
    <w:abstractNumId w:val="10"/>
  </w:num>
  <w:num w:numId="25">
    <w:abstractNumId w:val="100"/>
  </w:num>
  <w:num w:numId="26">
    <w:abstractNumId w:val="106"/>
  </w:num>
  <w:num w:numId="27">
    <w:abstractNumId w:val="20"/>
  </w:num>
  <w:num w:numId="28">
    <w:abstractNumId w:val="64"/>
  </w:num>
  <w:num w:numId="29">
    <w:abstractNumId w:val="61"/>
  </w:num>
  <w:num w:numId="30">
    <w:abstractNumId w:val="37"/>
  </w:num>
  <w:num w:numId="31">
    <w:abstractNumId w:val="79"/>
  </w:num>
  <w:num w:numId="32">
    <w:abstractNumId w:val="42"/>
  </w:num>
  <w:num w:numId="33">
    <w:abstractNumId w:val="107"/>
  </w:num>
  <w:num w:numId="34">
    <w:abstractNumId w:val="77"/>
  </w:num>
  <w:num w:numId="35">
    <w:abstractNumId w:val="14"/>
  </w:num>
  <w:num w:numId="36">
    <w:abstractNumId w:val="66"/>
  </w:num>
  <w:num w:numId="37">
    <w:abstractNumId w:val="46"/>
  </w:num>
  <w:num w:numId="38">
    <w:abstractNumId w:val="52"/>
  </w:num>
  <w:num w:numId="39">
    <w:abstractNumId w:val="21"/>
  </w:num>
  <w:num w:numId="40">
    <w:abstractNumId w:val="54"/>
  </w:num>
  <w:num w:numId="41">
    <w:abstractNumId w:val="11"/>
  </w:num>
  <w:num w:numId="42">
    <w:abstractNumId w:val="6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num>
  <w:num w:numId="45">
    <w:abstractNumId w:val="97"/>
  </w:num>
  <w:num w:numId="46">
    <w:abstractNumId w:val="40"/>
  </w:num>
  <w:num w:numId="47">
    <w:abstractNumId w:val="83"/>
  </w:num>
  <w:num w:numId="48">
    <w:abstractNumId w:val="71"/>
  </w:num>
  <w:num w:numId="49">
    <w:abstractNumId w:val="49"/>
  </w:num>
  <w:num w:numId="50">
    <w:abstractNumId w:val="63"/>
  </w:num>
  <w:num w:numId="51">
    <w:abstractNumId w:val="59"/>
  </w:num>
  <w:num w:numId="52">
    <w:abstractNumId w:val="18"/>
  </w:num>
  <w:num w:numId="53">
    <w:abstractNumId w:val="7"/>
  </w:num>
  <w:num w:numId="54">
    <w:abstractNumId w:val="19"/>
  </w:num>
  <w:num w:numId="55">
    <w:abstractNumId w:val="78"/>
  </w:num>
  <w:num w:numId="56">
    <w:abstractNumId w:val="30"/>
  </w:num>
  <w:num w:numId="57">
    <w:abstractNumId w:val="87"/>
  </w:num>
  <w:num w:numId="58">
    <w:abstractNumId w:val="73"/>
  </w:num>
  <w:num w:numId="59">
    <w:abstractNumId w:val="99"/>
  </w:num>
  <w:num w:numId="60">
    <w:abstractNumId w:val="22"/>
  </w:num>
  <w:num w:numId="61">
    <w:abstractNumId w:val="16"/>
  </w:num>
  <w:num w:numId="62">
    <w:abstractNumId w:val="25"/>
  </w:num>
  <w:num w:numId="63">
    <w:abstractNumId w:val="70"/>
  </w:num>
  <w:num w:numId="64">
    <w:abstractNumId w:val="101"/>
  </w:num>
  <w:num w:numId="65">
    <w:abstractNumId w:val="62"/>
  </w:num>
  <w:num w:numId="66">
    <w:abstractNumId w:val="82"/>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6"/>
  </w:num>
  <w:num w:numId="69">
    <w:abstractNumId w:val="23"/>
  </w:num>
  <w:num w:numId="70">
    <w:abstractNumId w:val="29"/>
  </w:num>
  <w:num w:numId="71">
    <w:abstractNumId w:val="75"/>
  </w:num>
  <w:num w:numId="7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5"/>
  </w:num>
  <w:num w:numId="74">
    <w:abstractNumId w:val="86"/>
  </w:num>
  <w:num w:numId="75">
    <w:abstractNumId w:val="84"/>
  </w:num>
  <w:num w:numId="76">
    <w:abstractNumId w:val="38"/>
  </w:num>
  <w:num w:numId="77">
    <w:abstractNumId w:val="98"/>
  </w:num>
  <w:num w:numId="78">
    <w:abstractNumId w:val="96"/>
  </w:num>
  <w:num w:numId="79">
    <w:abstractNumId w:val="105"/>
  </w:num>
  <w:num w:numId="80">
    <w:abstractNumId w:val="103"/>
  </w:num>
  <w:num w:numId="81">
    <w:abstractNumId w:val="93"/>
  </w:num>
  <w:num w:numId="82">
    <w:abstractNumId w:val="74"/>
  </w:num>
  <w:num w:numId="83">
    <w:abstractNumId w:val="91"/>
  </w:num>
  <w:num w:numId="84">
    <w:abstractNumId w:val="48"/>
  </w:num>
  <w:num w:numId="85">
    <w:abstractNumId w:val="17"/>
  </w:num>
  <w:num w:numId="86">
    <w:abstractNumId w:val="36"/>
  </w:num>
  <w:num w:numId="87">
    <w:abstractNumId w:val="43"/>
  </w:num>
  <w:num w:numId="88">
    <w:abstractNumId w:val="33"/>
  </w:num>
  <w:num w:numId="89">
    <w:abstractNumId w:val="15"/>
  </w:num>
  <w:num w:numId="90">
    <w:abstractNumId w:val="102"/>
  </w:num>
  <w:num w:numId="91">
    <w:abstractNumId w:val="68"/>
  </w:num>
  <w:num w:numId="92">
    <w:abstractNumId w:val="24"/>
  </w:num>
  <w:num w:numId="93">
    <w:abstractNumId w:val="9"/>
  </w:num>
  <w:num w:numId="94">
    <w:abstractNumId w:val="41"/>
  </w:num>
  <w:num w:numId="95">
    <w:abstractNumId w:val="69"/>
  </w:num>
  <w:num w:numId="96">
    <w:abstractNumId w:val="67"/>
  </w:num>
  <w:num w:numId="97">
    <w:abstractNumId w:val="90"/>
  </w:num>
  <w:num w:numId="98">
    <w:abstractNumId w:val="51"/>
  </w:num>
  <w:num w:numId="99">
    <w:abstractNumId w:val="53"/>
  </w:num>
  <w:num w:numId="100">
    <w:abstractNumId w:val="13"/>
  </w:num>
  <w:num w:numId="101">
    <w:abstractNumId w:val="94"/>
  </w:num>
  <w:num w:numId="102">
    <w:abstractNumId w:val="108"/>
  </w:num>
  <w:num w:numId="103">
    <w:abstractNumId w:val="72"/>
  </w:num>
  <w:num w:numId="104">
    <w:abstractNumId w:val="44"/>
  </w:num>
  <w:num w:numId="105">
    <w:abstractNumId w:val="80"/>
  </w:num>
  <w:num w:numId="1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5"/>
  </w:num>
  <w:num w:numId="111">
    <w:abstractNumId w:val="34"/>
  </w:num>
  <w:num w:numId="112">
    <w:abstractNumId w:val="85"/>
  </w:num>
  <w:num w:numId="113">
    <w:abstractNumId w:val="28"/>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D2CD6"/>
    <w:rsid w:val="000F23A0"/>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1088F"/>
    <w:rsid w:val="0032635D"/>
    <w:rsid w:val="00331E5A"/>
    <w:rsid w:val="00334C5E"/>
    <w:rsid w:val="003367F2"/>
    <w:rsid w:val="00337696"/>
    <w:rsid w:val="00341A9D"/>
    <w:rsid w:val="00351857"/>
    <w:rsid w:val="00370434"/>
    <w:rsid w:val="00387EFB"/>
    <w:rsid w:val="00394887"/>
    <w:rsid w:val="00394E29"/>
    <w:rsid w:val="003A194A"/>
    <w:rsid w:val="003B7B16"/>
    <w:rsid w:val="003B7E6C"/>
    <w:rsid w:val="003C0594"/>
    <w:rsid w:val="003E4549"/>
    <w:rsid w:val="003F0DEE"/>
    <w:rsid w:val="004116E6"/>
    <w:rsid w:val="00413DBF"/>
    <w:rsid w:val="004152EE"/>
    <w:rsid w:val="004156F4"/>
    <w:rsid w:val="0041680F"/>
    <w:rsid w:val="00441B51"/>
    <w:rsid w:val="00442219"/>
    <w:rsid w:val="004451AF"/>
    <w:rsid w:val="004608BC"/>
    <w:rsid w:val="00464E8F"/>
    <w:rsid w:val="00470CD2"/>
    <w:rsid w:val="00477F3B"/>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F6F"/>
    <w:rsid w:val="0052073E"/>
    <w:rsid w:val="0052582A"/>
    <w:rsid w:val="00531584"/>
    <w:rsid w:val="0054067E"/>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52BA4"/>
    <w:rsid w:val="0065458D"/>
    <w:rsid w:val="00672AB8"/>
    <w:rsid w:val="00673C39"/>
    <w:rsid w:val="006877E2"/>
    <w:rsid w:val="00696628"/>
    <w:rsid w:val="006A3715"/>
    <w:rsid w:val="006A715E"/>
    <w:rsid w:val="006A7A18"/>
    <w:rsid w:val="006B15F7"/>
    <w:rsid w:val="006B2783"/>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33198"/>
    <w:rsid w:val="00741ED9"/>
    <w:rsid w:val="00741F3B"/>
    <w:rsid w:val="00751A9D"/>
    <w:rsid w:val="00756DE6"/>
    <w:rsid w:val="007612FB"/>
    <w:rsid w:val="007659F6"/>
    <w:rsid w:val="007729D3"/>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13F6E"/>
    <w:rsid w:val="009205BB"/>
    <w:rsid w:val="00922005"/>
    <w:rsid w:val="0093395B"/>
    <w:rsid w:val="00936C5D"/>
    <w:rsid w:val="00941A75"/>
    <w:rsid w:val="00946D5F"/>
    <w:rsid w:val="00955360"/>
    <w:rsid w:val="00961FC4"/>
    <w:rsid w:val="00972A4A"/>
    <w:rsid w:val="00973ED9"/>
    <w:rsid w:val="00976CAE"/>
    <w:rsid w:val="009831A8"/>
    <w:rsid w:val="009A2D5A"/>
    <w:rsid w:val="009B23CC"/>
    <w:rsid w:val="009B35E7"/>
    <w:rsid w:val="009B5C08"/>
    <w:rsid w:val="009C78EA"/>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A2E0E"/>
    <w:rsid w:val="00BA6F6E"/>
    <w:rsid w:val="00BB0781"/>
    <w:rsid w:val="00BB2AE1"/>
    <w:rsid w:val="00BB6E23"/>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745C"/>
    <w:rsid w:val="00C908DF"/>
    <w:rsid w:val="00C95B98"/>
    <w:rsid w:val="00CA0D88"/>
    <w:rsid w:val="00CA3B07"/>
    <w:rsid w:val="00CA58E1"/>
    <w:rsid w:val="00CA7FE6"/>
    <w:rsid w:val="00CB36AE"/>
    <w:rsid w:val="00CC59CF"/>
    <w:rsid w:val="00CD07BC"/>
    <w:rsid w:val="00CD6B99"/>
    <w:rsid w:val="00CD6E2D"/>
    <w:rsid w:val="00CE2EBE"/>
    <w:rsid w:val="00CE2F5A"/>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B2132"/>
    <w:rsid w:val="00DB4FF2"/>
    <w:rsid w:val="00DC5602"/>
    <w:rsid w:val="00DE6167"/>
    <w:rsid w:val="00DE6DF3"/>
    <w:rsid w:val="00DF18F2"/>
    <w:rsid w:val="00DF713C"/>
    <w:rsid w:val="00E253AF"/>
    <w:rsid w:val="00E35A46"/>
    <w:rsid w:val="00E36123"/>
    <w:rsid w:val="00E41CE3"/>
    <w:rsid w:val="00E42455"/>
    <w:rsid w:val="00E455A3"/>
    <w:rsid w:val="00E63641"/>
    <w:rsid w:val="00E709E2"/>
    <w:rsid w:val="00E737DA"/>
    <w:rsid w:val="00E74775"/>
    <w:rsid w:val="00E77128"/>
    <w:rsid w:val="00E90389"/>
    <w:rsid w:val="00EA1680"/>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C078A"/>
    <w:rsid w:val="00FD0E73"/>
    <w:rsid w:val="00FD20AD"/>
    <w:rsid w:val="00FD4FED"/>
    <w:rsid w:val="00FE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d.loj@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d.loj@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E47A2-8D0E-4EE2-A565-F840FBC7D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58</Pages>
  <Words>21037</Words>
  <Characters>119915</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cp:revision>
  <cp:lastPrinted>2017-08-11T06:39:00Z</cp:lastPrinted>
  <dcterms:created xsi:type="dcterms:W3CDTF">2017-06-07T07:37:00Z</dcterms:created>
  <dcterms:modified xsi:type="dcterms:W3CDTF">2017-08-11T06:40:00Z</dcterms:modified>
</cp:coreProperties>
</file>